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9CA" w:rsidRPr="00B94E06" w:rsidRDefault="004159CA" w:rsidP="004159CA">
      <w:pPr>
        <w:jc w:val="center"/>
        <w:rPr>
          <w:rFonts w:ascii="Times New Roman" w:hAnsi="Times New Roman" w:cs="Times New Roman"/>
          <w:b/>
          <w:bCs/>
          <w:sz w:val="28"/>
          <w:szCs w:val="28"/>
        </w:rPr>
      </w:pPr>
      <w:r w:rsidRPr="00B94E06">
        <w:rPr>
          <w:rFonts w:ascii="Times New Roman" w:hAnsi="Times New Roman" w:cs="Times New Roman"/>
          <w:b/>
          <w:bCs/>
          <w:sz w:val="28"/>
          <w:szCs w:val="28"/>
        </w:rPr>
        <w:t>МІНІСТЕРСТВО ОСВІТИ І НАУКИ УКРАЇНИ</w:t>
      </w:r>
    </w:p>
    <w:p w:rsidR="004159CA" w:rsidRPr="00B94E06" w:rsidRDefault="004159CA" w:rsidP="004159CA">
      <w:pPr>
        <w:jc w:val="center"/>
        <w:rPr>
          <w:rFonts w:ascii="Times New Roman" w:hAnsi="Times New Roman" w:cs="Times New Roman"/>
          <w:b/>
          <w:bCs/>
          <w:sz w:val="28"/>
          <w:szCs w:val="28"/>
        </w:rPr>
      </w:pPr>
      <w:r w:rsidRPr="00B94E06">
        <w:rPr>
          <w:rFonts w:ascii="Times New Roman" w:hAnsi="Times New Roman" w:cs="Times New Roman"/>
          <w:b/>
          <w:bCs/>
          <w:sz w:val="28"/>
          <w:szCs w:val="28"/>
        </w:rPr>
        <w:t>ХЕРСОНСЬКИЙ ДЕРЖАВНИЙ УНІВЕРСИТЕТ</w:t>
      </w:r>
    </w:p>
    <w:p w:rsidR="004159CA" w:rsidRPr="00B94E06" w:rsidRDefault="004159CA" w:rsidP="004159CA">
      <w:pPr>
        <w:rPr>
          <w:rFonts w:ascii="Times New Roman" w:hAnsi="Times New Roman" w:cs="Times New Roman"/>
          <w:sz w:val="28"/>
          <w:szCs w:val="28"/>
        </w:rPr>
      </w:pPr>
    </w:p>
    <w:p w:rsidR="004159CA" w:rsidRPr="00B94E06" w:rsidRDefault="004159CA" w:rsidP="004159CA">
      <w:pPr>
        <w:rPr>
          <w:rFonts w:ascii="Times New Roman" w:hAnsi="Times New Roman" w:cs="Times New Roman"/>
          <w:sz w:val="28"/>
          <w:szCs w:val="28"/>
        </w:rPr>
      </w:pPr>
    </w:p>
    <w:p w:rsidR="004159CA" w:rsidRPr="00B94E06" w:rsidRDefault="004159CA" w:rsidP="004159CA">
      <w:pPr>
        <w:rPr>
          <w:rFonts w:ascii="Times New Roman" w:hAnsi="Times New Roman" w:cs="Times New Roman"/>
          <w:sz w:val="28"/>
          <w:szCs w:val="28"/>
        </w:rPr>
      </w:pPr>
    </w:p>
    <w:p w:rsidR="004159CA" w:rsidRPr="00B94E06" w:rsidRDefault="004159CA" w:rsidP="004159CA">
      <w:pPr>
        <w:pBdr>
          <w:top w:val="nil"/>
          <w:left w:val="nil"/>
          <w:bottom w:val="nil"/>
          <w:right w:val="nil"/>
          <w:between w:val="nil"/>
        </w:pBdr>
        <w:spacing w:line="240" w:lineRule="auto"/>
        <w:ind w:hanging="3"/>
        <w:jc w:val="right"/>
        <w:rPr>
          <w:rFonts w:ascii="Times New Roman" w:hAnsi="Times New Roman" w:cs="Times New Roman"/>
          <w:color w:val="000000"/>
          <w:sz w:val="28"/>
          <w:szCs w:val="28"/>
        </w:rPr>
      </w:pPr>
      <w:r w:rsidRPr="00B94E06">
        <w:rPr>
          <w:rFonts w:ascii="Times New Roman" w:hAnsi="Times New Roman" w:cs="Times New Roman"/>
          <w:b/>
          <w:color w:val="000000"/>
          <w:sz w:val="28"/>
          <w:szCs w:val="28"/>
        </w:rPr>
        <w:t>“ПОГОДЖЕНО”</w:t>
      </w:r>
    </w:p>
    <w:p w:rsidR="004159CA" w:rsidRPr="00B94E06" w:rsidRDefault="004159CA" w:rsidP="004159CA">
      <w:pPr>
        <w:pBdr>
          <w:top w:val="nil"/>
          <w:left w:val="nil"/>
          <w:bottom w:val="nil"/>
          <w:right w:val="nil"/>
          <w:between w:val="nil"/>
        </w:pBdr>
        <w:spacing w:line="240" w:lineRule="auto"/>
        <w:ind w:hanging="3"/>
        <w:jc w:val="right"/>
        <w:rPr>
          <w:rFonts w:ascii="Times New Roman" w:hAnsi="Times New Roman" w:cs="Times New Roman"/>
          <w:color w:val="000000"/>
          <w:sz w:val="28"/>
          <w:szCs w:val="28"/>
        </w:rPr>
      </w:pPr>
      <w:r w:rsidRPr="00B94E06">
        <w:rPr>
          <w:rFonts w:ascii="Times New Roman" w:hAnsi="Times New Roman" w:cs="Times New Roman"/>
          <w:b/>
          <w:color w:val="000000"/>
          <w:sz w:val="28"/>
          <w:szCs w:val="28"/>
        </w:rPr>
        <w:t xml:space="preserve">Ректор </w:t>
      </w:r>
    </w:p>
    <w:p w:rsidR="004159CA" w:rsidRPr="00B94E06" w:rsidRDefault="004159CA" w:rsidP="004159CA">
      <w:pPr>
        <w:pBdr>
          <w:top w:val="nil"/>
          <w:left w:val="nil"/>
          <w:bottom w:val="nil"/>
          <w:right w:val="nil"/>
          <w:between w:val="nil"/>
        </w:pBdr>
        <w:spacing w:line="240" w:lineRule="auto"/>
        <w:ind w:hanging="3"/>
        <w:jc w:val="right"/>
        <w:rPr>
          <w:rFonts w:ascii="Times New Roman" w:hAnsi="Times New Roman" w:cs="Times New Roman"/>
          <w:b/>
          <w:color w:val="000000"/>
          <w:sz w:val="28"/>
          <w:szCs w:val="28"/>
        </w:rPr>
      </w:pPr>
      <w:r w:rsidRPr="00B94E06">
        <w:rPr>
          <w:rFonts w:ascii="Times New Roman" w:hAnsi="Times New Roman" w:cs="Times New Roman"/>
          <w:b/>
          <w:color w:val="000000"/>
          <w:sz w:val="28"/>
          <w:szCs w:val="28"/>
        </w:rPr>
        <w:t xml:space="preserve">Херсонського державного університету </w:t>
      </w:r>
    </w:p>
    <w:p w:rsidR="004159CA" w:rsidRPr="00B94E06" w:rsidRDefault="004159CA" w:rsidP="004159CA">
      <w:pPr>
        <w:pBdr>
          <w:top w:val="nil"/>
          <w:left w:val="nil"/>
          <w:bottom w:val="nil"/>
          <w:right w:val="nil"/>
          <w:between w:val="nil"/>
        </w:pBdr>
        <w:spacing w:line="240" w:lineRule="auto"/>
        <w:ind w:hanging="3"/>
        <w:jc w:val="right"/>
        <w:rPr>
          <w:rFonts w:ascii="Times New Roman" w:hAnsi="Times New Roman" w:cs="Times New Roman"/>
          <w:color w:val="000000"/>
          <w:sz w:val="28"/>
          <w:szCs w:val="28"/>
        </w:rPr>
      </w:pPr>
      <w:r w:rsidRPr="00B94E06">
        <w:rPr>
          <w:rFonts w:ascii="Times New Roman" w:hAnsi="Times New Roman" w:cs="Times New Roman"/>
          <w:b/>
          <w:color w:val="000000"/>
          <w:sz w:val="28"/>
          <w:szCs w:val="28"/>
        </w:rPr>
        <w:t>Олександр СПІВАКОВСЬКИЙ</w:t>
      </w:r>
    </w:p>
    <w:p w:rsidR="004159CA" w:rsidRPr="00B94E06" w:rsidRDefault="004159CA" w:rsidP="004159CA">
      <w:pPr>
        <w:pBdr>
          <w:top w:val="nil"/>
          <w:left w:val="nil"/>
          <w:bottom w:val="nil"/>
          <w:right w:val="nil"/>
          <w:between w:val="nil"/>
        </w:pBdr>
        <w:spacing w:line="240" w:lineRule="auto"/>
        <w:ind w:left="2" w:hanging="5"/>
        <w:jc w:val="center"/>
        <w:rPr>
          <w:rFonts w:ascii="Times New Roman" w:hAnsi="Times New Roman" w:cs="Times New Roman"/>
          <w:color w:val="000000"/>
          <w:sz w:val="52"/>
          <w:szCs w:val="52"/>
        </w:rPr>
      </w:pPr>
    </w:p>
    <w:p w:rsidR="004159CA" w:rsidRPr="00B94E06" w:rsidRDefault="004159CA" w:rsidP="004159CA">
      <w:pPr>
        <w:pBdr>
          <w:top w:val="nil"/>
          <w:left w:val="nil"/>
          <w:bottom w:val="nil"/>
          <w:right w:val="nil"/>
          <w:between w:val="nil"/>
        </w:pBdr>
        <w:spacing w:line="240" w:lineRule="auto"/>
        <w:ind w:left="2" w:hanging="5"/>
        <w:jc w:val="center"/>
        <w:rPr>
          <w:rFonts w:ascii="Times New Roman" w:hAnsi="Times New Roman" w:cs="Times New Roman"/>
          <w:color w:val="000000"/>
          <w:sz w:val="52"/>
          <w:szCs w:val="52"/>
        </w:rPr>
      </w:pPr>
    </w:p>
    <w:p w:rsidR="004159CA" w:rsidRPr="00B94E06" w:rsidRDefault="004159CA" w:rsidP="004159CA">
      <w:pPr>
        <w:pBdr>
          <w:top w:val="nil"/>
          <w:left w:val="nil"/>
          <w:bottom w:val="nil"/>
          <w:right w:val="nil"/>
          <w:between w:val="nil"/>
        </w:pBdr>
        <w:spacing w:line="240" w:lineRule="auto"/>
        <w:ind w:left="2" w:hanging="5"/>
        <w:jc w:val="center"/>
        <w:rPr>
          <w:rFonts w:ascii="Times New Roman" w:hAnsi="Times New Roman" w:cs="Times New Roman"/>
          <w:color w:val="000000"/>
          <w:sz w:val="52"/>
          <w:szCs w:val="52"/>
        </w:rPr>
      </w:pPr>
    </w:p>
    <w:p w:rsidR="004159CA" w:rsidRPr="00B94E06" w:rsidRDefault="004159CA" w:rsidP="004159CA">
      <w:pPr>
        <w:keepNext/>
        <w:numPr>
          <w:ilvl w:val="0"/>
          <w:numId w:val="1"/>
        </w:numPr>
        <w:pBdr>
          <w:top w:val="nil"/>
          <w:left w:val="nil"/>
          <w:bottom w:val="nil"/>
          <w:right w:val="nil"/>
          <w:between w:val="nil"/>
        </w:pBdr>
        <w:spacing w:after="0" w:line="240" w:lineRule="auto"/>
        <w:ind w:leftChars="-1" w:left="3" w:hangingChars="1" w:hanging="5"/>
        <w:jc w:val="center"/>
        <w:textDirection w:val="btLr"/>
        <w:textAlignment w:val="top"/>
        <w:outlineLvl w:val="0"/>
        <w:rPr>
          <w:rFonts w:ascii="Times New Roman" w:hAnsi="Times New Roman" w:cs="Times New Roman"/>
          <w:b/>
          <w:color w:val="000000"/>
          <w:sz w:val="52"/>
          <w:szCs w:val="52"/>
        </w:rPr>
      </w:pPr>
      <w:r w:rsidRPr="00B94E06">
        <w:rPr>
          <w:rFonts w:ascii="Times New Roman" w:hAnsi="Times New Roman" w:cs="Times New Roman"/>
          <w:b/>
          <w:color w:val="000000"/>
          <w:sz w:val="52"/>
          <w:szCs w:val="52"/>
        </w:rPr>
        <w:t>ЗВІТ</w:t>
      </w:r>
    </w:p>
    <w:p w:rsidR="004159CA" w:rsidRPr="00B94E06" w:rsidRDefault="004159CA" w:rsidP="004159CA">
      <w:pPr>
        <w:pBdr>
          <w:top w:val="nil"/>
          <w:left w:val="nil"/>
          <w:bottom w:val="nil"/>
          <w:right w:val="nil"/>
          <w:between w:val="nil"/>
        </w:pBdr>
        <w:spacing w:line="240" w:lineRule="auto"/>
        <w:ind w:left="2" w:hanging="5"/>
        <w:jc w:val="center"/>
        <w:rPr>
          <w:rFonts w:ascii="Times New Roman" w:hAnsi="Times New Roman" w:cs="Times New Roman"/>
          <w:color w:val="000000"/>
          <w:sz w:val="52"/>
          <w:szCs w:val="52"/>
        </w:rPr>
      </w:pPr>
      <w:r w:rsidRPr="00B94E06">
        <w:rPr>
          <w:rFonts w:ascii="Times New Roman" w:hAnsi="Times New Roman" w:cs="Times New Roman"/>
          <w:b/>
          <w:color w:val="000000"/>
          <w:sz w:val="52"/>
          <w:szCs w:val="52"/>
        </w:rPr>
        <w:t>Факультету біології, географії та екології</w:t>
      </w:r>
    </w:p>
    <w:p w:rsidR="004159CA" w:rsidRPr="00B94E06" w:rsidRDefault="004159CA" w:rsidP="004159CA">
      <w:pPr>
        <w:pBdr>
          <w:top w:val="nil"/>
          <w:left w:val="nil"/>
          <w:bottom w:val="nil"/>
          <w:right w:val="nil"/>
          <w:between w:val="nil"/>
        </w:pBdr>
        <w:spacing w:line="240" w:lineRule="auto"/>
        <w:ind w:left="2" w:hanging="5"/>
        <w:jc w:val="center"/>
        <w:rPr>
          <w:rFonts w:ascii="Times New Roman" w:hAnsi="Times New Roman" w:cs="Times New Roman"/>
          <w:color w:val="000000"/>
          <w:sz w:val="52"/>
          <w:szCs w:val="52"/>
        </w:rPr>
      </w:pPr>
      <w:r w:rsidRPr="00B94E06">
        <w:rPr>
          <w:rFonts w:ascii="Times New Roman" w:hAnsi="Times New Roman" w:cs="Times New Roman"/>
          <w:b/>
          <w:color w:val="000000"/>
          <w:sz w:val="52"/>
          <w:szCs w:val="52"/>
        </w:rPr>
        <w:t>Херсонського державного університету</w:t>
      </w:r>
    </w:p>
    <w:p w:rsidR="004159CA" w:rsidRPr="00B94E06" w:rsidRDefault="004159CA" w:rsidP="004159CA">
      <w:pPr>
        <w:pBdr>
          <w:top w:val="nil"/>
          <w:left w:val="nil"/>
          <w:bottom w:val="nil"/>
          <w:right w:val="nil"/>
          <w:between w:val="nil"/>
        </w:pBdr>
        <w:spacing w:line="240" w:lineRule="auto"/>
        <w:ind w:left="2" w:hanging="5"/>
        <w:jc w:val="center"/>
        <w:rPr>
          <w:rFonts w:ascii="Times New Roman" w:hAnsi="Times New Roman" w:cs="Times New Roman"/>
          <w:color w:val="000000"/>
          <w:sz w:val="52"/>
          <w:szCs w:val="52"/>
        </w:rPr>
      </w:pPr>
      <w:r w:rsidRPr="00B94E06">
        <w:rPr>
          <w:rFonts w:ascii="Times New Roman" w:hAnsi="Times New Roman" w:cs="Times New Roman"/>
          <w:b/>
          <w:color w:val="000000"/>
          <w:sz w:val="52"/>
          <w:szCs w:val="52"/>
        </w:rPr>
        <w:t>за 202</w:t>
      </w:r>
      <w:r w:rsidR="00FE4C3F">
        <w:rPr>
          <w:rFonts w:ascii="Times New Roman" w:hAnsi="Times New Roman" w:cs="Times New Roman"/>
          <w:b/>
          <w:color w:val="000000"/>
          <w:sz w:val="52"/>
          <w:szCs w:val="52"/>
        </w:rPr>
        <w:t>3</w:t>
      </w:r>
      <w:r w:rsidRPr="00B94E06">
        <w:rPr>
          <w:rFonts w:ascii="Times New Roman" w:hAnsi="Times New Roman" w:cs="Times New Roman"/>
          <w:b/>
          <w:color w:val="000000"/>
          <w:sz w:val="52"/>
          <w:szCs w:val="52"/>
        </w:rPr>
        <w:t>-202</w:t>
      </w:r>
      <w:r w:rsidR="00FE4C3F">
        <w:rPr>
          <w:rFonts w:ascii="Times New Roman" w:hAnsi="Times New Roman" w:cs="Times New Roman"/>
          <w:b/>
          <w:color w:val="000000"/>
          <w:sz w:val="52"/>
          <w:szCs w:val="52"/>
        </w:rPr>
        <w:t>4</w:t>
      </w:r>
      <w:r w:rsidRPr="00B94E06">
        <w:rPr>
          <w:rFonts w:ascii="Times New Roman" w:hAnsi="Times New Roman" w:cs="Times New Roman"/>
          <w:b/>
          <w:color w:val="000000"/>
          <w:sz w:val="52"/>
          <w:szCs w:val="52"/>
        </w:rPr>
        <w:t xml:space="preserve"> н.р.</w:t>
      </w:r>
    </w:p>
    <w:p w:rsidR="004159CA" w:rsidRPr="00B94E06" w:rsidRDefault="004159CA" w:rsidP="004159CA">
      <w:pPr>
        <w:rPr>
          <w:rFonts w:ascii="Times New Roman" w:hAnsi="Times New Roman" w:cs="Times New Roman"/>
          <w:sz w:val="28"/>
          <w:szCs w:val="28"/>
        </w:rPr>
      </w:pPr>
    </w:p>
    <w:p w:rsidR="004159CA" w:rsidRPr="00B94E06" w:rsidRDefault="004159CA" w:rsidP="004159CA">
      <w:pPr>
        <w:rPr>
          <w:rFonts w:ascii="Times New Roman" w:hAnsi="Times New Roman" w:cs="Times New Roman"/>
          <w:sz w:val="28"/>
          <w:szCs w:val="28"/>
        </w:rPr>
      </w:pPr>
    </w:p>
    <w:p w:rsidR="004159CA" w:rsidRPr="00B94E06" w:rsidRDefault="004159CA" w:rsidP="004159CA">
      <w:pPr>
        <w:rPr>
          <w:rFonts w:ascii="Times New Roman" w:hAnsi="Times New Roman" w:cs="Times New Roman"/>
          <w:sz w:val="28"/>
          <w:szCs w:val="28"/>
        </w:rPr>
      </w:pPr>
    </w:p>
    <w:p w:rsidR="004159CA" w:rsidRPr="00B94E06" w:rsidRDefault="004159CA" w:rsidP="004159CA">
      <w:pPr>
        <w:rPr>
          <w:rFonts w:ascii="Times New Roman" w:hAnsi="Times New Roman" w:cs="Times New Roman"/>
          <w:sz w:val="28"/>
          <w:szCs w:val="28"/>
        </w:rPr>
      </w:pPr>
    </w:p>
    <w:p w:rsidR="004159CA" w:rsidRPr="00B94E06" w:rsidRDefault="004159CA" w:rsidP="004159CA">
      <w:pPr>
        <w:rPr>
          <w:rFonts w:ascii="Times New Roman" w:hAnsi="Times New Roman" w:cs="Times New Roman"/>
          <w:sz w:val="28"/>
          <w:szCs w:val="28"/>
        </w:rPr>
      </w:pPr>
    </w:p>
    <w:p w:rsidR="004159CA" w:rsidRPr="00B94E06" w:rsidRDefault="004159CA" w:rsidP="004159CA">
      <w:pPr>
        <w:rPr>
          <w:rFonts w:ascii="Times New Roman" w:hAnsi="Times New Roman" w:cs="Times New Roman"/>
          <w:sz w:val="28"/>
          <w:szCs w:val="28"/>
        </w:rPr>
      </w:pPr>
    </w:p>
    <w:p w:rsidR="004159CA" w:rsidRPr="00B94E06" w:rsidRDefault="004159CA" w:rsidP="004159CA">
      <w:pPr>
        <w:rPr>
          <w:rFonts w:ascii="Times New Roman" w:hAnsi="Times New Roman" w:cs="Times New Roman"/>
          <w:sz w:val="28"/>
          <w:szCs w:val="28"/>
        </w:rPr>
      </w:pPr>
    </w:p>
    <w:p w:rsidR="00620D76" w:rsidRPr="00B94E06" w:rsidRDefault="004159CA" w:rsidP="00620D76">
      <w:pPr>
        <w:jc w:val="center"/>
        <w:rPr>
          <w:rFonts w:ascii="Times New Roman" w:hAnsi="Times New Roman" w:cs="Times New Roman"/>
          <w:b/>
          <w:sz w:val="32"/>
          <w:szCs w:val="32"/>
        </w:rPr>
      </w:pPr>
      <w:r w:rsidRPr="00B94E06">
        <w:rPr>
          <w:rFonts w:ascii="Times New Roman" w:hAnsi="Times New Roman" w:cs="Times New Roman"/>
          <w:b/>
          <w:sz w:val="32"/>
          <w:szCs w:val="32"/>
        </w:rPr>
        <w:t xml:space="preserve">м. Івано-Франківськ </w:t>
      </w:r>
    </w:p>
    <w:p w:rsidR="002776E3" w:rsidRPr="00C60D14" w:rsidRDefault="002776E3" w:rsidP="002776E3">
      <w:pPr>
        <w:widowControl w:val="0"/>
        <w:jc w:val="center"/>
        <w:rPr>
          <w:rFonts w:ascii="Times New Roman" w:hAnsi="Times New Roman" w:cs="Times New Roman"/>
          <w:b/>
          <w:sz w:val="24"/>
          <w:szCs w:val="24"/>
        </w:rPr>
      </w:pPr>
      <w:r w:rsidRPr="00C60D14">
        <w:rPr>
          <w:rFonts w:ascii="Times New Roman" w:hAnsi="Times New Roman" w:cs="Times New Roman"/>
          <w:b/>
          <w:sz w:val="24"/>
          <w:szCs w:val="24"/>
        </w:rPr>
        <w:lastRenderedPageBreak/>
        <w:t>Склад факультету</w:t>
      </w:r>
    </w:p>
    <w:p w:rsidR="002776E3" w:rsidRPr="00ED143D" w:rsidRDefault="002776E3" w:rsidP="002776E3">
      <w:pPr>
        <w:widowControl w:val="0"/>
        <w:jc w:val="center"/>
        <w:rPr>
          <w:rFonts w:ascii="Times New Roman" w:hAnsi="Times New Roman" w:cs="Times New Roman"/>
          <w:b/>
          <w:sz w:val="24"/>
          <w:szCs w:val="24"/>
        </w:rPr>
      </w:pPr>
      <w:r w:rsidRPr="00ED143D">
        <w:rPr>
          <w:rFonts w:ascii="Times New Roman" w:hAnsi="Times New Roman" w:cs="Times New Roman"/>
          <w:b/>
          <w:sz w:val="24"/>
          <w:szCs w:val="24"/>
        </w:rPr>
        <w:t>Кафедра біології людини та імунології</w:t>
      </w:r>
    </w:p>
    <w:p w:rsidR="00C60D14" w:rsidRPr="00C60D14" w:rsidRDefault="00C60D14" w:rsidP="00ED143D">
      <w:pPr>
        <w:widowControl w:val="0"/>
        <w:spacing w:after="0"/>
        <w:ind w:firstLine="539"/>
        <w:jc w:val="both"/>
        <w:rPr>
          <w:rFonts w:ascii="Times New Roman" w:hAnsi="Times New Roman" w:cs="Times New Roman"/>
          <w:sz w:val="24"/>
          <w:szCs w:val="24"/>
        </w:rPr>
      </w:pPr>
      <w:r w:rsidRPr="00C60D14">
        <w:rPr>
          <w:rFonts w:ascii="Times New Roman" w:hAnsi="Times New Roman" w:cs="Times New Roman"/>
          <w:sz w:val="24"/>
          <w:szCs w:val="24"/>
        </w:rPr>
        <w:t>У звітному навчальному році професорсько-викладацький склад був таким: доцентів, кандидатів біологічних наук – 4: Гасюк О.М., Бесчасний С.П., Шкуропат А.В., Спринь О.Б.  (3,85 ставки), викладач Швець В.А. – 0,25 ставки. Додатково на кафедру було додано ставки за викладання дисциплін вільного вибору.</w:t>
      </w:r>
    </w:p>
    <w:p w:rsidR="00C60D14" w:rsidRPr="00C60D14" w:rsidRDefault="00C60D14" w:rsidP="00ED143D">
      <w:pPr>
        <w:widowControl w:val="0"/>
        <w:spacing w:after="0"/>
        <w:ind w:firstLine="539"/>
        <w:jc w:val="both"/>
        <w:rPr>
          <w:rFonts w:ascii="Times New Roman" w:hAnsi="Times New Roman" w:cs="Times New Roman"/>
          <w:sz w:val="24"/>
          <w:szCs w:val="24"/>
        </w:rPr>
      </w:pPr>
      <w:r w:rsidRPr="00C60D14">
        <w:rPr>
          <w:rFonts w:ascii="Times New Roman" w:hAnsi="Times New Roman" w:cs="Times New Roman"/>
          <w:sz w:val="24"/>
          <w:szCs w:val="24"/>
        </w:rPr>
        <w:t xml:space="preserve">Штат навчально-допоміжного персоналу затверджено в кількості 2 осіб (1,5 ставки): Швець В.А., Горбенко М.Т. </w:t>
      </w:r>
    </w:p>
    <w:p w:rsidR="00C60D14" w:rsidRPr="00C60D14" w:rsidRDefault="00C60D14" w:rsidP="00ED143D">
      <w:pPr>
        <w:tabs>
          <w:tab w:val="left" w:pos="799"/>
        </w:tabs>
        <w:spacing w:after="0"/>
        <w:ind w:firstLine="539"/>
        <w:jc w:val="both"/>
        <w:rPr>
          <w:rFonts w:ascii="Times New Roman" w:hAnsi="Times New Roman" w:cs="Times New Roman"/>
          <w:sz w:val="24"/>
          <w:szCs w:val="24"/>
          <w:lang w:val="ru-RU"/>
        </w:rPr>
      </w:pPr>
      <w:r w:rsidRPr="00C60D14">
        <w:rPr>
          <w:rFonts w:ascii="Times New Roman" w:hAnsi="Times New Roman" w:cs="Times New Roman"/>
          <w:sz w:val="24"/>
          <w:szCs w:val="24"/>
          <w:lang w:val="ru-RU"/>
        </w:rPr>
        <w:t xml:space="preserve">У розпорядженні кафедри  знаходяться приміщення загальною площею </w:t>
      </w:r>
      <w:smartTag w:uri="urn:schemas-microsoft-com:office:smarttags" w:element="metricconverter">
        <w:smartTagPr>
          <w:attr w:name="ProductID" w:val="267,3 м2"/>
        </w:smartTagPr>
        <w:r w:rsidRPr="00C60D14">
          <w:rPr>
            <w:rFonts w:ascii="Times New Roman" w:hAnsi="Times New Roman" w:cs="Times New Roman"/>
            <w:sz w:val="24"/>
            <w:szCs w:val="24"/>
            <w:lang w:val="ru-RU"/>
          </w:rPr>
          <w:t>267,3 м</w:t>
        </w:r>
        <w:proofErr w:type="gramStart"/>
        <w:r w:rsidRPr="00C60D14">
          <w:rPr>
            <w:rFonts w:ascii="Times New Roman" w:hAnsi="Times New Roman" w:cs="Times New Roman"/>
            <w:sz w:val="24"/>
            <w:szCs w:val="24"/>
            <w:vertAlign w:val="superscript"/>
            <w:lang w:val="ru-RU"/>
          </w:rPr>
          <w:t>2</w:t>
        </w:r>
      </w:smartTag>
      <w:proofErr w:type="gramEnd"/>
      <w:r w:rsidRPr="00C60D14">
        <w:rPr>
          <w:rFonts w:ascii="Times New Roman" w:hAnsi="Times New Roman" w:cs="Times New Roman"/>
          <w:sz w:val="24"/>
          <w:szCs w:val="24"/>
          <w:lang w:val="ru-RU"/>
        </w:rPr>
        <w:t>, у тому числі: навчальних лабораторій - 5 кімнат площею 202,7м</w:t>
      </w:r>
      <w:r w:rsidRPr="00C60D14">
        <w:rPr>
          <w:rFonts w:ascii="Times New Roman" w:hAnsi="Times New Roman" w:cs="Times New Roman"/>
          <w:sz w:val="24"/>
          <w:szCs w:val="24"/>
          <w:vertAlign w:val="superscript"/>
          <w:lang w:val="ru-RU"/>
        </w:rPr>
        <w:t>2</w:t>
      </w:r>
      <w:r w:rsidRPr="00C60D14">
        <w:rPr>
          <w:rFonts w:ascii="Times New Roman" w:hAnsi="Times New Roman" w:cs="Times New Roman"/>
          <w:sz w:val="24"/>
          <w:szCs w:val="24"/>
          <w:lang w:val="ru-RU"/>
        </w:rPr>
        <w:t>; лабораторій НДС - 4 кімнати площею 64,6 м</w:t>
      </w:r>
      <w:r w:rsidRPr="00C60D14">
        <w:rPr>
          <w:rFonts w:ascii="Times New Roman" w:hAnsi="Times New Roman" w:cs="Times New Roman"/>
          <w:sz w:val="24"/>
          <w:szCs w:val="24"/>
          <w:vertAlign w:val="superscript"/>
          <w:lang w:val="ru-RU"/>
        </w:rPr>
        <w:t>2</w:t>
      </w:r>
      <w:r w:rsidRPr="00C60D14">
        <w:rPr>
          <w:rFonts w:ascii="Times New Roman" w:hAnsi="Times New Roman" w:cs="Times New Roman"/>
          <w:sz w:val="24"/>
          <w:szCs w:val="24"/>
          <w:lang w:val="ru-RU"/>
        </w:rPr>
        <w:t>, віварій площею 40 м</w:t>
      </w:r>
      <w:r w:rsidRPr="00C60D14">
        <w:rPr>
          <w:rFonts w:ascii="Times New Roman" w:hAnsi="Times New Roman" w:cs="Times New Roman"/>
          <w:sz w:val="24"/>
          <w:szCs w:val="24"/>
          <w:vertAlign w:val="superscript"/>
          <w:lang w:val="ru-RU"/>
        </w:rPr>
        <w:t>2</w:t>
      </w:r>
      <w:r w:rsidRPr="00C60D14">
        <w:rPr>
          <w:rFonts w:ascii="Times New Roman" w:hAnsi="Times New Roman" w:cs="Times New Roman"/>
          <w:sz w:val="24"/>
          <w:szCs w:val="24"/>
          <w:lang w:val="ru-RU"/>
        </w:rPr>
        <w:t>.</w:t>
      </w:r>
    </w:p>
    <w:p w:rsidR="002776E3" w:rsidRPr="00C60D14" w:rsidRDefault="002776E3" w:rsidP="002776E3">
      <w:pPr>
        <w:pBdr>
          <w:top w:val="nil"/>
          <w:left w:val="nil"/>
          <w:bottom w:val="nil"/>
          <w:right w:val="nil"/>
          <w:between w:val="nil"/>
        </w:pBdr>
        <w:spacing w:line="240" w:lineRule="auto"/>
        <w:ind w:hanging="3"/>
        <w:jc w:val="center"/>
        <w:rPr>
          <w:rFonts w:ascii="Times New Roman" w:hAnsi="Times New Roman" w:cs="Times New Roman"/>
          <w:b/>
          <w:color w:val="000000"/>
          <w:sz w:val="24"/>
          <w:szCs w:val="24"/>
        </w:rPr>
      </w:pPr>
      <w:r w:rsidRPr="00C60D14">
        <w:rPr>
          <w:rFonts w:ascii="Times New Roman" w:hAnsi="Times New Roman" w:cs="Times New Roman"/>
          <w:b/>
          <w:color w:val="000000"/>
          <w:sz w:val="24"/>
          <w:szCs w:val="24"/>
        </w:rPr>
        <w:t>Кафедра ботаніки</w:t>
      </w:r>
    </w:p>
    <w:p w:rsidR="00C60D14" w:rsidRPr="00C60D14" w:rsidRDefault="00C60D14" w:rsidP="00C60D14">
      <w:pPr>
        <w:pBdr>
          <w:top w:val="nil"/>
          <w:left w:val="nil"/>
          <w:bottom w:val="nil"/>
          <w:right w:val="nil"/>
          <w:between w:val="nil"/>
        </w:pBdr>
        <w:spacing w:line="240" w:lineRule="auto"/>
        <w:ind w:firstLine="720"/>
        <w:jc w:val="both"/>
        <w:rPr>
          <w:rFonts w:ascii="Times New Roman" w:hAnsi="Times New Roman" w:cs="Times New Roman"/>
          <w:color w:val="000000"/>
          <w:sz w:val="24"/>
          <w:szCs w:val="24"/>
        </w:rPr>
      </w:pPr>
      <w:r w:rsidRPr="00C60D14">
        <w:rPr>
          <w:rFonts w:ascii="Times New Roman" w:hAnsi="Times New Roman" w:cs="Times New Roman"/>
          <w:color w:val="000000"/>
          <w:sz w:val="24"/>
          <w:szCs w:val="24"/>
        </w:rPr>
        <w:t xml:space="preserve">У звітному навчальному році професорсько-викладацький склад був такий: професорів, докторів біологічних наук – 2 (І.І. Мойсієнко, О.Є. Ходосовцев); доцентів, кандидатів біологічних наук, доцентів – 1 (Р.П. Мельник), доцентів, кандидатів педагогічних наук, доцентів – 1 (І.І. Карташова), доцентів, кандидатів біологічних наук – 1 (Н.В. Загороднюк), викладачів, кандидатів біологічних наук – 1 (Л.В. Гавриленко), викладачів, Ph.D. в галузі біології – 2, в т.ч., викладачів, зовнішніх сумісників – 1 (М.Я. Захарова), аспірантів денної форми навчання – 4 (Р.І. Мішустін, Н.О. Скобель, Алла Зітенюк, Яна Франевич), аспірантів вечірньої форми – 1 (Евеліна Химич). Штат навчально-допоміжного персоналу затверджено в кількості 2 осіб: лаборантів – 2 (Н.В. Мазур, Н.О. Скобель (0,5 ставки), В.П. Карплюк, Н.В. Загороднюк (0,5 ставки). </w:t>
      </w:r>
    </w:p>
    <w:p w:rsidR="002776E3" w:rsidRPr="00C60D14" w:rsidRDefault="002776E3" w:rsidP="002776E3">
      <w:pPr>
        <w:jc w:val="center"/>
        <w:rPr>
          <w:rFonts w:ascii="Times New Roman" w:hAnsi="Times New Roman" w:cs="Times New Roman"/>
          <w:b/>
          <w:sz w:val="24"/>
          <w:szCs w:val="24"/>
        </w:rPr>
      </w:pPr>
      <w:r w:rsidRPr="00C60D14">
        <w:rPr>
          <w:rFonts w:ascii="Times New Roman" w:hAnsi="Times New Roman" w:cs="Times New Roman"/>
          <w:b/>
          <w:sz w:val="24"/>
          <w:szCs w:val="24"/>
        </w:rPr>
        <w:t>Кафедра географії та екології</w:t>
      </w:r>
    </w:p>
    <w:p w:rsidR="00C60D14" w:rsidRPr="008612C6" w:rsidRDefault="00C60D14" w:rsidP="00C60D14">
      <w:r w:rsidRPr="008612C6">
        <w:rPr>
          <w:rFonts w:ascii="Times New Roman" w:eastAsia="Times New Roman" w:hAnsi="Times New Roman" w:cs="Times New Roman"/>
          <w:color w:val="000000"/>
          <w:sz w:val="24"/>
          <w:szCs w:val="24"/>
        </w:rPr>
        <w:t xml:space="preserve"> Штат науково-педагогічного персоналу кафедри на 202</w:t>
      </w:r>
      <w:r w:rsidR="00ED143D">
        <w:rPr>
          <w:rFonts w:ascii="Times New Roman" w:eastAsia="Times New Roman" w:hAnsi="Times New Roman" w:cs="Times New Roman"/>
          <w:color w:val="000000"/>
          <w:sz w:val="24"/>
          <w:szCs w:val="24"/>
        </w:rPr>
        <w:t>3</w:t>
      </w:r>
      <w:r w:rsidRPr="008612C6">
        <w:rPr>
          <w:rFonts w:ascii="Times New Roman" w:eastAsia="Times New Roman" w:hAnsi="Times New Roman" w:cs="Times New Roman"/>
          <w:color w:val="000000"/>
          <w:sz w:val="24"/>
          <w:szCs w:val="24"/>
        </w:rPr>
        <w:t>-202</w:t>
      </w:r>
      <w:r w:rsidR="00ED143D">
        <w:rPr>
          <w:rFonts w:ascii="Times New Roman" w:eastAsia="Times New Roman" w:hAnsi="Times New Roman" w:cs="Times New Roman"/>
          <w:color w:val="000000"/>
          <w:sz w:val="24"/>
          <w:szCs w:val="24"/>
        </w:rPr>
        <w:t>4</w:t>
      </w:r>
      <w:r w:rsidRPr="008612C6">
        <w:rPr>
          <w:rFonts w:ascii="Times New Roman" w:eastAsia="Times New Roman" w:hAnsi="Times New Roman" w:cs="Times New Roman"/>
          <w:color w:val="000000"/>
          <w:sz w:val="24"/>
          <w:szCs w:val="24"/>
        </w:rPr>
        <w:t xml:space="preserve"> навчальний рік затверджено у кількості </w:t>
      </w:r>
      <w:r w:rsidRPr="008612C6">
        <w:rPr>
          <w:rFonts w:ascii="Times New Roman" w:eastAsia="Times New Roman" w:hAnsi="Times New Roman" w:cs="Times New Roman"/>
          <w:color w:val="000000"/>
          <w:sz w:val="24"/>
          <w:szCs w:val="24"/>
          <w:u w:val="single"/>
        </w:rPr>
        <w:t>6,955</w:t>
      </w:r>
      <w:r w:rsidRPr="008612C6">
        <w:rPr>
          <w:rFonts w:ascii="Times New Roman" w:eastAsia="Times New Roman" w:hAnsi="Times New Roman" w:cs="Times New Roman"/>
          <w:color w:val="000000"/>
          <w:sz w:val="24"/>
          <w:szCs w:val="24"/>
        </w:rPr>
        <w:t xml:space="preserve"> ставок, із них</w:t>
      </w:r>
    </w:p>
    <w:tbl>
      <w:tblPr>
        <w:tblW w:w="9716" w:type="dxa"/>
        <w:tblInd w:w="-10" w:type="dxa"/>
        <w:tblLook w:val="04A0" w:firstRow="1" w:lastRow="0" w:firstColumn="1" w:lastColumn="0" w:noHBand="0" w:noVBand="1"/>
      </w:tblPr>
      <w:tblGrid>
        <w:gridCol w:w="760"/>
        <w:gridCol w:w="715"/>
        <w:gridCol w:w="791"/>
        <w:gridCol w:w="1049"/>
        <w:gridCol w:w="882"/>
        <w:gridCol w:w="912"/>
        <w:gridCol w:w="927"/>
        <w:gridCol w:w="791"/>
        <w:gridCol w:w="1049"/>
        <w:gridCol w:w="882"/>
        <w:gridCol w:w="958"/>
      </w:tblGrid>
      <w:tr w:rsidR="00C60D14" w:rsidRPr="008612C6" w:rsidTr="00CF4C6F">
        <w:trPr>
          <w:trHeight w:val="315"/>
        </w:trPr>
        <w:tc>
          <w:tcPr>
            <w:tcW w:w="2266" w:type="dxa"/>
            <w:gridSpan w:val="3"/>
            <w:tcBorders>
              <w:top w:val="single" w:sz="8" w:space="0" w:color="000000"/>
              <w:left w:val="single" w:sz="8" w:space="0" w:color="000000"/>
              <w:bottom w:val="single" w:sz="8" w:space="0" w:color="000000"/>
              <w:right w:val="single" w:sz="8" w:space="0" w:color="000000"/>
            </w:tcBorders>
            <w:shd w:val="clear" w:color="auto" w:fill="auto"/>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Зав. кафедрою</w:t>
            </w:r>
          </w:p>
        </w:tc>
        <w:tc>
          <w:tcPr>
            <w:tcW w:w="5610" w:type="dxa"/>
            <w:gridSpan w:val="6"/>
            <w:tcBorders>
              <w:top w:val="single" w:sz="8" w:space="0" w:color="000000"/>
              <w:left w:val="nil"/>
              <w:bottom w:val="single" w:sz="8" w:space="0" w:color="000000"/>
              <w:right w:val="single" w:sz="8" w:space="0" w:color="000000"/>
            </w:tcBorders>
            <w:shd w:val="clear" w:color="auto" w:fill="auto"/>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Кількість штатних одиниць</w:t>
            </w:r>
          </w:p>
        </w:tc>
        <w:tc>
          <w:tcPr>
            <w:tcW w:w="882"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Погодинний фонд</w:t>
            </w:r>
          </w:p>
        </w:tc>
        <w:tc>
          <w:tcPr>
            <w:tcW w:w="958"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Примітка</w:t>
            </w:r>
          </w:p>
        </w:tc>
      </w:tr>
      <w:tr w:rsidR="00C60D14" w:rsidRPr="008612C6" w:rsidTr="00CF4C6F">
        <w:trPr>
          <w:trHeight w:val="2205"/>
        </w:trPr>
        <w:tc>
          <w:tcPr>
            <w:tcW w:w="760" w:type="dxa"/>
            <w:tcBorders>
              <w:top w:val="nil"/>
              <w:left w:val="single" w:sz="8" w:space="0" w:color="000000"/>
              <w:bottom w:val="single" w:sz="8" w:space="0" w:color="000000"/>
              <w:right w:val="single" w:sz="8" w:space="0" w:color="000000"/>
            </w:tcBorders>
            <w:shd w:val="clear" w:color="auto" w:fill="auto"/>
            <w:textDirection w:val="btLr"/>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 xml:space="preserve">Професор </w:t>
            </w:r>
          </w:p>
        </w:tc>
        <w:tc>
          <w:tcPr>
            <w:tcW w:w="715" w:type="dxa"/>
            <w:tcBorders>
              <w:top w:val="nil"/>
              <w:left w:val="nil"/>
              <w:bottom w:val="single" w:sz="8" w:space="0" w:color="000000"/>
              <w:right w:val="single" w:sz="8" w:space="0" w:color="000000"/>
            </w:tcBorders>
            <w:shd w:val="clear" w:color="auto" w:fill="auto"/>
            <w:textDirection w:val="btLr"/>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 xml:space="preserve">Доцент </w:t>
            </w:r>
          </w:p>
        </w:tc>
        <w:tc>
          <w:tcPr>
            <w:tcW w:w="791" w:type="dxa"/>
            <w:tcBorders>
              <w:top w:val="nil"/>
              <w:left w:val="nil"/>
              <w:bottom w:val="single" w:sz="8" w:space="0" w:color="000000"/>
              <w:right w:val="single" w:sz="8" w:space="0" w:color="000000"/>
            </w:tcBorders>
            <w:shd w:val="clear" w:color="auto" w:fill="auto"/>
            <w:textDirection w:val="btLr"/>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Старший викладач</w:t>
            </w:r>
          </w:p>
        </w:tc>
        <w:tc>
          <w:tcPr>
            <w:tcW w:w="1049" w:type="dxa"/>
            <w:tcBorders>
              <w:top w:val="nil"/>
              <w:left w:val="nil"/>
              <w:bottom w:val="single" w:sz="8" w:space="0" w:color="000000"/>
              <w:right w:val="single" w:sz="8" w:space="0" w:color="000000"/>
            </w:tcBorders>
            <w:shd w:val="clear" w:color="auto" w:fill="auto"/>
            <w:textDirection w:val="btLr"/>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 xml:space="preserve">Професорів </w:t>
            </w:r>
          </w:p>
        </w:tc>
        <w:tc>
          <w:tcPr>
            <w:tcW w:w="882" w:type="dxa"/>
            <w:tcBorders>
              <w:top w:val="nil"/>
              <w:left w:val="nil"/>
              <w:bottom w:val="single" w:sz="8" w:space="0" w:color="000000"/>
              <w:right w:val="single" w:sz="8" w:space="0" w:color="000000"/>
            </w:tcBorders>
            <w:shd w:val="clear" w:color="auto" w:fill="auto"/>
            <w:textDirection w:val="btLr"/>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Доцентів</w:t>
            </w:r>
          </w:p>
        </w:tc>
        <w:tc>
          <w:tcPr>
            <w:tcW w:w="912" w:type="dxa"/>
            <w:tcBorders>
              <w:top w:val="nil"/>
              <w:left w:val="nil"/>
              <w:bottom w:val="single" w:sz="8" w:space="0" w:color="000000"/>
              <w:right w:val="single" w:sz="8" w:space="0" w:color="000000"/>
            </w:tcBorders>
            <w:shd w:val="clear" w:color="auto" w:fill="auto"/>
            <w:textDirection w:val="btLr"/>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Старших викладачів</w:t>
            </w:r>
          </w:p>
        </w:tc>
        <w:tc>
          <w:tcPr>
            <w:tcW w:w="927" w:type="dxa"/>
            <w:tcBorders>
              <w:top w:val="nil"/>
              <w:left w:val="nil"/>
              <w:bottom w:val="single" w:sz="8" w:space="0" w:color="000000"/>
              <w:right w:val="single" w:sz="8" w:space="0" w:color="000000"/>
            </w:tcBorders>
            <w:shd w:val="clear" w:color="auto" w:fill="auto"/>
            <w:textDirection w:val="btLr"/>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Асистентів</w:t>
            </w:r>
          </w:p>
        </w:tc>
        <w:tc>
          <w:tcPr>
            <w:tcW w:w="791" w:type="dxa"/>
            <w:tcBorders>
              <w:top w:val="nil"/>
              <w:left w:val="nil"/>
              <w:bottom w:val="single" w:sz="8" w:space="0" w:color="000000"/>
              <w:right w:val="single" w:sz="8" w:space="0" w:color="000000"/>
            </w:tcBorders>
            <w:shd w:val="clear" w:color="auto" w:fill="auto"/>
            <w:textDirection w:val="btLr"/>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Викладачів</w:t>
            </w:r>
          </w:p>
        </w:tc>
        <w:tc>
          <w:tcPr>
            <w:tcW w:w="1049" w:type="dxa"/>
            <w:tcBorders>
              <w:top w:val="nil"/>
              <w:left w:val="nil"/>
              <w:bottom w:val="single" w:sz="8" w:space="0" w:color="000000"/>
              <w:right w:val="single" w:sz="8" w:space="0" w:color="000000"/>
            </w:tcBorders>
            <w:shd w:val="clear" w:color="auto" w:fill="auto"/>
            <w:textDirection w:val="btLr"/>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Всього</w:t>
            </w:r>
          </w:p>
        </w:tc>
        <w:tc>
          <w:tcPr>
            <w:tcW w:w="882" w:type="dxa"/>
            <w:vMerge/>
            <w:tcBorders>
              <w:top w:val="single" w:sz="8" w:space="0" w:color="000000"/>
              <w:left w:val="single" w:sz="8" w:space="0" w:color="000000"/>
              <w:bottom w:val="single" w:sz="8" w:space="0" w:color="000000"/>
              <w:right w:val="single" w:sz="8"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p>
        </w:tc>
        <w:tc>
          <w:tcPr>
            <w:tcW w:w="958" w:type="dxa"/>
            <w:vMerge/>
            <w:tcBorders>
              <w:top w:val="single" w:sz="8" w:space="0" w:color="000000"/>
              <w:left w:val="single" w:sz="8" w:space="0" w:color="000000"/>
              <w:bottom w:val="single" w:sz="8" w:space="0" w:color="000000"/>
              <w:right w:val="single" w:sz="8"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p>
        </w:tc>
      </w:tr>
      <w:tr w:rsidR="00C60D14" w:rsidRPr="008612C6" w:rsidTr="00CF4C6F">
        <w:trPr>
          <w:trHeight w:val="315"/>
        </w:trPr>
        <w:tc>
          <w:tcPr>
            <w:tcW w:w="760" w:type="dxa"/>
            <w:tcBorders>
              <w:top w:val="nil"/>
              <w:left w:val="single" w:sz="8" w:space="0" w:color="000000"/>
              <w:bottom w:val="single" w:sz="8" w:space="0" w:color="000000"/>
              <w:right w:val="single" w:sz="8" w:space="0" w:color="000000"/>
            </w:tcBorders>
            <w:shd w:val="clear" w:color="auto" w:fill="auto"/>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 </w:t>
            </w:r>
          </w:p>
        </w:tc>
        <w:tc>
          <w:tcPr>
            <w:tcW w:w="715" w:type="dxa"/>
            <w:tcBorders>
              <w:top w:val="nil"/>
              <w:left w:val="nil"/>
              <w:bottom w:val="single" w:sz="8" w:space="0" w:color="000000"/>
              <w:right w:val="single" w:sz="8" w:space="0" w:color="000000"/>
            </w:tcBorders>
            <w:shd w:val="clear" w:color="auto" w:fill="auto"/>
            <w:vAlign w:val="bottom"/>
            <w:hideMark/>
          </w:tcPr>
          <w:p w:rsidR="00C60D14" w:rsidRPr="008612C6" w:rsidRDefault="00C60D14" w:rsidP="00CF4C6F">
            <w:pPr>
              <w:spacing w:after="0" w:line="240" w:lineRule="auto"/>
              <w:jc w:val="right"/>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1</w:t>
            </w:r>
          </w:p>
        </w:tc>
        <w:tc>
          <w:tcPr>
            <w:tcW w:w="791" w:type="dxa"/>
            <w:tcBorders>
              <w:top w:val="nil"/>
              <w:left w:val="nil"/>
              <w:bottom w:val="single" w:sz="8" w:space="0" w:color="000000"/>
              <w:right w:val="single" w:sz="8" w:space="0" w:color="000000"/>
            </w:tcBorders>
            <w:shd w:val="clear" w:color="auto" w:fill="auto"/>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 </w:t>
            </w:r>
          </w:p>
        </w:tc>
        <w:tc>
          <w:tcPr>
            <w:tcW w:w="1049" w:type="dxa"/>
            <w:tcBorders>
              <w:top w:val="nil"/>
              <w:left w:val="nil"/>
              <w:bottom w:val="single" w:sz="8" w:space="0" w:color="000000"/>
              <w:right w:val="single" w:sz="8" w:space="0" w:color="000000"/>
            </w:tcBorders>
            <w:shd w:val="clear" w:color="auto" w:fill="FFFFFF" w:themeFill="background1"/>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 </w:t>
            </w:r>
          </w:p>
        </w:tc>
        <w:tc>
          <w:tcPr>
            <w:tcW w:w="882" w:type="dxa"/>
            <w:tcBorders>
              <w:top w:val="nil"/>
              <w:left w:val="nil"/>
              <w:bottom w:val="single" w:sz="8" w:space="0" w:color="000000"/>
              <w:right w:val="single" w:sz="8" w:space="0" w:color="000000"/>
            </w:tcBorders>
            <w:shd w:val="clear" w:color="auto" w:fill="FFFFFF" w:themeFill="background1"/>
            <w:vAlign w:val="bottom"/>
            <w:hideMark/>
          </w:tcPr>
          <w:p w:rsidR="00C60D14" w:rsidRPr="008612C6" w:rsidRDefault="00C60D14" w:rsidP="00CF4C6F">
            <w:pPr>
              <w:spacing w:after="0" w:line="240" w:lineRule="auto"/>
              <w:jc w:val="right"/>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7</w:t>
            </w:r>
          </w:p>
        </w:tc>
        <w:tc>
          <w:tcPr>
            <w:tcW w:w="912" w:type="dxa"/>
            <w:tcBorders>
              <w:top w:val="nil"/>
              <w:left w:val="nil"/>
              <w:bottom w:val="single" w:sz="8" w:space="0" w:color="000000"/>
              <w:right w:val="single" w:sz="8" w:space="0" w:color="000000"/>
            </w:tcBorders>
            <w:shd w:val="clear" w:color="auto" w:fill="FFFFFF" w:themeFill="background1"/>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w:t>
            </w:r>
          </w:p>
        </w:tc>
        <w:tc>
          <w:tcPr>
            <w:tcW w:w="927" w:type="dxa"/>
            <w:tcBorders>
              <w:top w:val="nil"/>
              <w:left w:val="nil"/>
              <w:bottom w:val="single" w:sz="8" w:space="0" w:color="000000"/>
              <w:right w:val="single" w:sz="8" w:space="0" w:color="000000"/>
            </w:tcBorders>
            <w:shd w:val="clear" w:color="auto" w:fill="FFFFFF" w:themeFill="background1"/>
            <w:vAlign w:val="bottom"/>
            <w:hideMark/>
          </w:tcPr>
          <w:p w:rsidR="00C60D14" w:rsidRPr="008612C6" w:rsidRDefault="00C60D14" w:rsidP="00CF4C6F">
            <w:pPr>
              <w:spacing w:after="0" w:line="240" w:lineRule="auto"/>
              <w:jc w:val="right"/>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3</w:t>
            </w:r>
          </w:p>
        </w:tc>
        <w:tc>
          <w:tcPr>
            <w:tcW w:w="791" w:type="dxa"/>
            <w:tcBorders>
              <w:top w:val="nil"/>
              <w:left w:val="nil"/>
              <w:bottom w:val="single" w:sz="8" w:space="0" w:color="000000"/>
              <w:right w:val="single" w:sz="8" w:space="0" w:color="000000"/>
            </w:tcBorders>
            <w:shd w:val="clear" w:color="auto" w:fill="FFFFFF" w:themeFill="background1"/>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 </w:t>
            </w:r>
          </w:p>
        </w:tc>
        <w:tc>
          <w:tcPr>
            <w:tcW w:w="1049" w:type="dxa"/>
            <w:tcBorders>
              <w:top w:val="nil"/>
              <w:left w:val="nil"/>
              <w:bottom w:val="single" w:sz="8" w:space="0" w:color="000000"/>
              <w:right w:val="single" w:sz="8" w:space="0" w:color="000000"/>
            </w:tcBorders>
            <w:shd w:val="clear" w:color="auto" w:fill="FFFFFF" w:themeFill="background1"/>
            <w:vAlign w:val="bottom"/>
            <w:hideMark/>
          </w:tcPr>
          <w:p w:rsidR="00C60D14" w:rsidRPr="008612C6" w:rsidRDefault="00C60D14" w:rsidP="00CF4C6F">
            <w:pPr>
              <w:spacing w:after="0" w:line="240" w:lineRule="auto"/>
              <w:jc w:val="right"/>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w:t>
            </w:r>
          </w:p>
        </w:tc>
        <w:tc>
          <w:tcPr>
            <w:tcW w:w="882" w:type="dxa"/>
            <w:tcBorders>
              <w:top w:val="nil"/>
              <w:left w:val="nil"/>
              <w:bottom w:val="single" w:sz="8" w:space="0" w:color="000000"/>
              <w:right w:val="single" w:sz="8" w:space="0" w:color="000000"/>
            </w:tcBorders>
            <w:shd w:val="clear" w:color="auto" w:fill="FFFFFF" w:themeFill="background1"/>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 </w:t>
            </w:r>
          </w:p>
        </w:tc>
        <w:tc>
          <w:tcPr>
            <w:tcW w:w="958" w:type="dxa"/>
            <w:tcBorders>
              <w:top w:val="nil"/>
              <w:left w:val="nil"/>
              <w:bottom w:val="single" w:sz="8" w:space="0" w:color="000000"/>
              <w:right w:val="single" w:sz="8" w:space="0" w:color="000000"/>
            </w:tcBorders>
            <w:shd w:val="clear" w:color="auto" w:fill="FFFFFF" w:themeFill="background1"/>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 </w:t>
            </w:r>
          </w:p>
        </w:tc>
      </w:tr>
    </w:tbl>
    <w:p w:rsidR="00C60D14" w:rsidRPr="008612C6" w:rsidRDefault="00C60D14" w:rsidP="00C60D14">
      <w:pPr>
        <w:rPr>
          <w:rFonts w:ascii="Times New Roman" w:eastAsia="Times New Roman" w:hAnsi="Times New Roman" w:cs="Times New Roman"/>
          <w:color w:val="000000"/>
          <w:sz w:val="24"/>
          <w:szCs w:val="24"/>
        </w:rPr>
      </w:pPr>
      <w:r w:rsidRPr="008612C6">
        <w:rPr>
          <w:rFonts w:ascii="Times New Roman" w:eastAsia="Times New Roman" w:hAnsi="Times New Roman" w:cs="Times New Roman"/>
          <w:color w:val="000000"/>
          <w:sz w:val="24"/>
          <w:szCs w:val="24"/>
        </w:rPr>
        <w:t>Штат навчально-допоміжного персоналу затверджено у кількості____3,0_____ ставок</w:t>
      </w:r>
    </w:p>
    <w:p w:rsidR="00C60D14" w:rsidRPr="008612C6" w:rsidRDefault="00C60D14" w:rsidP="00116DC0">
      <w:pPr>
        <w:spacing w:after="0" w:line="240" w:lineRule="auto"/>
        <w:rPr>
          <w:rFonts w:ascii="Times New Roman" w:hAnsi="Times New Roman" w:cs="Times New Roman"/>
          <w:sz w:val="28"/>
          <w:szCs w:val="28"/>
        </w:rPr>
      </w:pPr>
      <w:r w:rsidRPr="008612C6">
        <w:rPr>
          <w:rFonts w:ascii="Times New Roman" w:eastAsia="Times New Roman" w:hAnsi="Times New Roman" w:cs="Times New Roman"/>
          <w:color w:val="000000"/>
          <w:sz w:val="24"/>
          <w:szCs w:val="24"/>
        </w:rPr>
        <w:t>У момент складання плану роботи кафедри:</w:t>
      </w:r>
    </w:p>
    <w:p w:rsidR="00C60D14" w:rsidRPr="008612C6" w:rsidRDefault="00C60D14" w:rsidP="00116DC0">
      <w:pPr>
        <w:spacing w:after="0" w:line="240" w:lineRule="auto"/>
        <w:rPr>
          <w:rFonts w:ascii="Times New Roman" w:hAnsi="Times New Roman" w:cs="Times New Roman"/>
          <w:sz w:val="28"/>
          <w:szCs w:val="28"/>
        </w:rPr>
      </w:pPr>
      <w:r w:rsidRPr="008612C6">
        <w:rPr>
          <w:rFonts w:ascii="Times New Roman" w:eastAsia="Times New Roman" w:hAnsi="Times New Roman" w:cs="Times New Roman"/>
          <w:color w:val="000000"/>
          <w:sz w:val="24"/>
          <w:szCs w:val="24"/>
        </w:rPr>
        <w:t>штат НДС і  НДЛ   _________16________ осіб;</w:t>
      </w:r>
    </w:p>
    <w:p w:rsidR="00C60D14" w:rsidRPr="008612C6" w:rsidRDefault="00C60D14" w:rsidP="00116DC0">
      <w:pPr>
        <w:spacing w:after="0" w:line="240" w:lineRule="auto"/>
        <w:rPr>
          <w:rFonts w:ascii="Times New Roman" w:hAnsi="Times New Roman" w:cs="Times New Roman"/>
          <w:sz w:val="24"/>
          <w:szCs w:val="28"/>
        </w:rPr>
      </w:pPr>
      <w:r w:rsidRPr="008612C6">
        <w:rPr>
          <w:rFonts w:ascii="Times New Roman" w:hAnsi="Times New Roman" w:cs="Times New Roman"/>
          <w:sz w:val="24"/>
          <w:szCs w:val="28"/>
        </w:rPr>
        <w:t>очних аспірантів      ______2_________  осіб;</w:t>
      </w:r>
    </w:p>
    <w:p w:rsidR="00C60D14" w:rsidRPr="008612C6" w:rsidRDefault="00C60D14" w:rsidP="00116DC0">
      <w:pPr>
        <w:spacing w:after="0" w:line="240" w:lineRule="auto"/>
        <w:rPr>
          <w:rFonts w:ascii="Times New Roman" w:hAnsi="Times New Roman" w:cs="Times New Roman"/>
          <w:sz w:val="24"/>
          <w:szCs w:val="28"/>
        </w:rPr>
      </w:pPr>
      <w:r w:rsidRPr="008612C6">
        <w:rPr>
          <w:rFonts w:ascii="Times New Roman" w:hAnsi="Times New Roman" w:cs="Times New Roman"/>
          <w:sz w:val="24"/>
          <w:szCs w:val="28"/>
        </w:rPr>
        <w:t>Всього на кафедрі _______21________  осіб.</w:t>
      </w:r>
    </w:p>
    <w:p w:rsidR="002776E3" w:rsidRPr="00C60D14" w:rsidRDefault="002776E3" w:rsidP="002776E3">
      <w:pPr>
        <w:spacing w:after="0" w:line="240" w:lineRule="auto"/>
        <w:jc w:val="both"/>
        <w:rPr>
          <w:rFonts w:ascii="Times New Roman" w:hAnsi="Times New Roman" w:cs="Times New Roman"/>
          <w:sz w:val="24"/>
          <w:szCs w:val="24"/>
          <w:highlight w:val="yellow"/>
        </w:rPr>
      </w:pPr>
    </w:p>
    <w:p w:rsidR="00634F8A" w:rsidRPr="00C60D14" w:rsidRDefault="00ED143D" w:rsidP="00634F8A">
      <w:pPr>
        <w:jc w:val="center"/>
        <w:rPr>
          <w:rFonts w:ascii="Times New Roman" w:hAnsi="Times New Roman" w:cs="Times New Roman"/>
          <w:b/>
          <w:sz w:val="28"/>
          <w:szCs w:val="28"/>
          <w:highlight w:val="yellow"/>
        </w:rPr>
      </w:pPr>
      <w:r>
        <w:rPr>
          <w:rFonts w:ascii="Times New Roman" w:hAnsi="Times New Roman" w:cs="Times New Roman"/>
          <w:b/>
          <w:sz w:val="28"/>
          <w:szCs w:val="28"/>
        </w:rPr>
        <w:t>Н</w:t>
      </w:r>
      <w:r w:rsidR="00634F8A" w:rsidRPr="00C60D14">
        <w:rPr>
          <w:rFonts w:ascii="Times New Roman" w:hAnsi="Times New Roman" w:cs="Times New Roman"/>
          <w:b/>
          <w:sz w:val="28"/>
          <w:szCs w:val="28"/>
        </w:rPr>
        <w:t xml:space="preserve">ауково-методична рада </w:t>
      </w:r>
    </w:p>
    <w:p w:rsidR="00C60D14" w:rsidRPr="00ED143D" w:rsidRDefault="00C60D14" w:rsidP="00ED143D">
      <w:pPr>
        <w:autoSpaceDE w:val="0"/>
        <w:autoSpaceDN w:val="0"/>
        <w:adjustRightInd w:val="0"/>
        <w:spacing w:after="0" w:line="240" w:lineRule="auto"/>
        <w:ind w:firstLine="360"/>
        <w:jc w:val="both"/>
        <w:rPr>
          <w:rFonts w:ascii="Times New Roman" w:hAnsi="Times New Roman" w:cs="Times New Roman"/>
          <w:sz w:val="24"/>
          <w:szCs w:val="24"/>
        </w:rPr>
      </w:pPr>
      <w:r w:rsidRPr="00ED143D">
        <w:rPr>
          <w:rFonts w:ascii="Times New Roman" w:hAnsi="Times New Roman" w:cs="Times New Roman"/>
          <w:sz w:val="24"/>
          <w:szCs w:val="24"/>
        </w:rPr>
        <w:t xml:space="preserve">За період 2023-2024 н.р. на факультеті біології, географії і екології було рекомендовано до друку 1 навчальний та навчально-методичний посібник: </w:t>
      </w:r>
    </w:p>
    <w:p w:rsidR="00C60D14" w:rsidRPr="00ED143D" w:rsidRDefault="00C60D14" w:rsidP="00ED143D">
      <w:pPr>
        <w:pStyle w:val="a6"/>
        <w:numPr>
          <w:ilvl w:val="0"/>
          <w:numId w:val="16"/>
        </w:numPr>
        <w:tabs>
          <w:tab w:val="left" w:pos="1134"/>
        </w:tabs>
        <w:suppressAutoHyphens w:val="0"/>
        <w:spacing w:line="240" w:lineRule="auto"/>
        <w:ind w:leftChars="0" w:left="-142" w:firstLineChars="0" w:firstLine="709"/>
        <w:jc w:val="both"/>
        <w:textDirection w:val="lrTb"/>
        <w:textAlignment w:val="auto"/>
        <w:outlineLvl w:val="9"/>
        <w:rPr>
          <w:lang w:val="uk-UA"/>
        </w:rPr>
      </w:pPr>
      <w:r w:rsidRPr="00ED143D">
        <w:rPr>
          <w:lang w:val="uk-UA"/>
        </w:rPr>
        <w:t>«Методичні рекомендації до лабораторних робіт (робочий зошит) з мікробіології, вірусології та імунології», укладач, доцент, к.б.н. Бесчасний С.П.</w:t>
      </w:r>
    </w:p>
    <w:p w:rsidR="00C60D14" w:rsidRPr="00ED143D" w:rsidRDefault="00C60D14" w:rsidP="00ED143D">
      <w:pPr>
        <w:pStyle w:val="a6"/>
        <w:numPr>
          <w:ilvl w:val="0"/>
          <w:numId w:val="16"/>
        </w:numPr>
        <w:tabs>
          <w:tab w:val="left" w:pos="1134"/>
        </w:tabs>
        <w:suppressAutoHyphens w:val="0"/>
        <w:spacing w:line="240" w:lineRule="auto"/>
        <w:ind w:leftChars="0" w:left="0" w:firstLineChars="0" w:firstLine="567"/>
        <w:jc w:val="both"/>
        <w:textDirection w:val="lrTb"/>
        <w:textAlignment w:val="auto"/>
        <w:outlineLvl w:val="9"/>
        <w:rPr>
          <w:b/>
          <w:lang w:val="uk-UA"/>
        </w:rPr>
      </w:pPr>
      <w:r w:rsidRPr="00ED143D">
        <w:rPr>
          <w:lang w:val="uk-UA"/>
        </w:rPr>
        <w:lastRenderedPageBreak/>
        <w:t xml:space="preserve">Навчально-методичне видання «Як написати наукову статтю в журнал </w:t>
      </w:r>
      <w:r w:rsidRPr="00ED143D">
        <w:rPr>
          <w:lang w:val="en-GB"/>
        </w:rPr>
        <w:t>Scopus</w:t>
      </w:r>
      <w:r w:rsidRPr="00ED143D">
        <w:t>/</w:t>
      </w:r>
      <w:r w:rsidRPr="00ED143D">
        <w:rPr>
          <w:lang w:val="en-GB"/>
        </w:rPr>
        <w:t>Web</w:t>
      </w:r>
      <w:r w:rsidRPr="00ED143D">
        <w:t xml:space="preserve"> </w:t>
      </w:r>
      <w:r w:rsidRPr="00ED143D">
        <w:rPr>
          <w:lang w:val="en-GB"/>
        </w:rPr>
        <w:t>of</w:t>
      </w:r>
      <w:r w:rsidRPr="00ED143D">
        <w:t xml:space="preserve"> </w:t>
      </w:r>
      <w:r w:rsidRPr="00ED143D">
        <w:rPr>
          <w:lang w:val="en-GB"/>
        </w:rPr>
        <w:t>Science</w:t>
      </w:r>
      <w:r w:rsidRPr="00ED143D">
        <w:rPr>
          <w:lang w:val="uk-UA"/>
        </w:rPr>
        <w:t>». Автори: Олексій Гнатюк, Микола Гоманюк.</w:t>
      </w:r>
    </w:p>
    <w:p w:rsidR="00C60D14" w:rsidRPr="00ED143D" w:rsidRDefault="00C60D14" w:rsidP="00ED143D">
      <w:pPr>
        <w:spacing w:after="0" w:line="240" w:lineRule="auto"/>
        <w:ind w:left="-142" w:firstLine="709"/>
        <w:jc w:val="both"/>
        <w:rPr>
          <w:rFonts w:ascii="Times New Roman" w:hAnsi="Times New Roman" w:cs="Times New Roman"/>
          <w:sz w:val="24"/>
          <w:szCs w:val="24"/>
        </w:rPr>
      </w:pPr>
      <w:r w:rsidRPr="00ED143D">
        <w:rPr>
          <w:rFonts w:ascii="Times New Roman" w:hAnsi="Times New Roman" w:cs="Times New Roman"/>
          <w:sz w:val="24"/>
          <w:szCs w:val="24"/>
        </w:rPr>
        <w:t xml:space="preserve">На засіданнях науково-методичної ради факультету також були розглянуті такі питання: </w:t>
      </w:r>
    </w:p>
    <w:p w:rsidR="00C60D14" w:rsidRPr="00ED143D" w:rsidRDefault="00C60D14" w:rsidP="00ED143D">
      <w:pPr>
        <w:pStyle w:val="a6"/>
        <w:numPr>
          <w:ilvl w:val="0"/>
          <w:numId w:val="15"/>
        </w:numPr>
        <w:suppressAutoHyphens w:val="0"/>
        <w:spacing w:line="240" w:lineRule="auto"/>
        <w:ind w:leftChars="0" w:firstLineChars="0"/>
        <w:jc w:val="both"/>
        <w:textDirection w:val="lrTb"/>
        <w:textAlignment w:val="auto"/>
        <w:outlineLvl w:val="9"/>
        <w:rPr>
          <w:lang w:val="uk-UA"/>
        </w:rPr>
      </w:pPr>
      <w:r w:rsidRPr="00ED143D">
        <w:rPr>
          <w:lang w:val="uk-UA"/>
        </w:rPr>
        <w:t>Про поточні питання організації освітнього процесу в умовах подовження дії воєнного стану в Україні та тимчасового переміщення ХДУ.</w:t>
      </w:r>
    </w:p>
    <w:p w:rsidR="00C60D14" w:rsidRPr="00ED143D" w:rsidRDefault="00C60D14" w:rsidP="00ED143D">
      <w:pPr>
        <w:pStyle w:val="a6"/>
        <w:numPr>
          <w:ilvl w:val="0"/>
          <w:numId w:val="15"/>
        </w:numPr>
        <w:suppressAutoHyphens w:val="0"/>
        <w:spacing w:line="240" w:lineRule="auto"/>
        <w:ind w:leftChars="0" w:firstLineChars="0"/>
        <w:jc w:val="both"/>
        <w:textDirection w:val="lrTb"/>
        <w:textAlignment w:val="auto"/>
        <w:outlineLvl w:val="9"/>
        <w:rPr>
          <w:lang w:val="uk-UA"/>
        </w:rPr>
      </w:pPr>
      <w:r w:rsidRPr="00ED143D">
        <w:rPr>
          <w:lang w:val="uk-UA"/>
        </w:rPr>
        <w:t>Про впровадження в освітній процес цифрової навчальної документації</w:t>
      </w:r>
    </w:p>
    <w:p w:rsidR="00C60D14" w:rsidRPr="00ED143D" w:rsidRDefault="00C60D14" w:rsidP="00ED143D">
      <w:pPr>
        <w:pStyle w:val="a6"/>
        <w:numPr>
          <w:ilvl w:val="0"/>
          <w:numId w:val="15"/>
        </w:numPr>
        <w:tabs>
          <w:tab w:val="left" w:pos="540"/>
          <w:tab w:val="left" w:pos="993"/>
        </w:tabs>
        <w:suppressAutoHyphens w:val="0"/>
        <w:spacing w:line="240" w:lineRule="auto"/>
        <w:ind w:leftChars="0" w:firstLineChars="0"/>
        <w:jc w:val="both"/>
        <w:textDirection w:val="lrTb"/>
        <w:textAlignment w:val="auto"/>
        <w:outlineLvl w:val="9"/>
        <w:rPr>
          <w:lang w:val="uk-UA"/>
        </w:rPr>
      </w:pPr>
      <w:r w:rsidRPr="00ED143D">
        <w:rPr>
          <w:lang w:val="uk-UA"/>
        </w:rPr>
        <w:t xml:space="preserve">Про підготовку навчально-методичних комплексів та силабусів дисциплін кафедр і програм практик на І семестр 2023-2024 н.р </w:t>
      </w:r>
    </w:p>
    <w:p w:rsidR="00C60D14" w:rsidRPr="00ED143D" w:rsidRDefault="00C60D14" w:rsidP="00ED143D">
      <w:pPr>
        <w:pStyle w:val="a6"/>
        <w:numPr>
          <w:ilvl w:val="0"/>
          <w:numId w:val="15"/>
        </w:numPr>
        <w:tabs>
          <w:tab w:val="left" w:pos="540"/>
          <w:tab w:val="left" w:pos="993"/>
        </w:tabs>
        <w:suppressAutoHyphens w:val="0"/>
        <w:spacing w:line="240" w:lineRule="auto"/>
        <w:ind w:leftChars="0" w:firstLineChars="0"/>
        <w:jc w:val="both"/>
        <w:textDirection w:val="lrTb"/>
        <w:textAlignment w:val="auto"/>
        <w:outlineLvl w:val="9"/>
        <w:rPr>
          <w:lang w:val="uk-UA"/>
        </w:rPr>
      </w:pPr>
      <w:r w:rsidRPr="00ED143D">
        <w:t>Обговорення та рекомендація до затвердження програм практик (навчальних, виробничих, наскрізних) денної та заочної форм навчання на 202</w:t>
      </w:r>
      <w:r w:rsidRPr="00ED143D">
        <w:rPr>
          <w:lang w:val="uk-UA"/>
        </w:rPr>
        <w:t>3</w:t>
      </w:r>
      <w:r w:rsidRPr="00ED143D">
        <w:t>-202</w:t>
      </w:r>
      <w:r w:rsidRPr="00ED143D">
        <w:rPr>
          <w:lang w:val="uk-UA"/>
        </w:rPr>
        <w:t>4</w:t>
      </w:r>
      <w:r w:rsidRPr="00ED143D">
        <w:t xml:space="preserve"> н.р. з урахуванням дистанційних форм роботи </w:t>
      </w:r>
    </w:p>
    <w:p w:rsidR="00C60D14" w:rsidRPr="00ED143D" w:rsidRDefault="00C60D14" w:rsidP="00ED143D">
      <w:pPr>
        <w:pStyle w:val="a6"/>
        <w:numPr>
          <w:ilvl w:val="0"/>
          <w:numId w:val="15"/>
        </w:numPr>
        <w:tabs>
          <w:tab w:val="left" w:pos="540"/>
          <w:tab w:val="left" w:pos="993"/>
        </w:tabs>
        <w:suppressAutoHyphens w:val="0"/>
        <w:spacing w:line="240" w:lineRule="auto"/>
        <w:ind w:leftChars="0" w:firstLineChars="0"/>
        <w:jc w:val="both"/>
        <w:textDirection w:val="lrTb"/>
        <w:textAlignment w:val="auto"/>
        <w:outlineLvl w:val="9"/>
        <w:rPr>
          <w:lang w:val="uk-UA"/>
        </w:rPr>
      </w:pPr>
      <w:r w:rsidRPr="00ED143D">
        <w:rPr>
          <w:lang w:val="uk-UA"/>
        </w:rPr>
        <w:t>Обговорення тематики курсових робіт на 2023-2024 н.р. (денна та заочна форми навчання)</w:t>
      </w:r>
    </w:p>
    <w:p w:rsidR="00C60D14" w:rsidRPr="00ED143D" w:rsidRDefault="00C60D14" w:rsidP="00ED143D">
      <w:pPr>
        <w:pStyle w:val="a6"/>
        <w:numPr>
          <w:ilvl w:val="0"/>
          <w:numId w:val="15"/>
        </w:numPr>
        <w:tabs>
          <w:tab w:val="left" w:pos="540"/>
          <w:tab w:val="left" w:pos="993"/>
        </w:tabs>
        <w:suppressAutoHyphens w:val="0"/>
        <w:spacing w:line="240" w:lineRule="auto"/>
        <w:ind w:leftChars="0" w:firstLineChars="0"/>
        <w:jc w:val="both"/>
        <w:textDirection w:val="lrTb"/>
        <w:textAlignment w:val="auto"/>
        <w:outlineLvl w:val="9"/>
        <w:rPr>
          <w:lang w:val="uk-UA"/>
        </w:rPr>
      </w:pPr>
      <w:r w:rsidRPr="00ED143D">
        <w:rPr>
          <w:lang w:val="uk-UA"/>
        </w:rPr>
        <w:t>Обговорення тематики кваліфікаційних робіт другого (магістерського) та першого (бакалаврського) рівня вищої освіти на 2023-2024 н.р. (денна форми навчання)</w:t>
      </w:r>
    </w:p>
    <w:p w:rsidR="00C60D14" w:rsidRPr="00ED143D" w:rsidRDefault="00C60D14" w:rsidP="00ED143D">
      <w:pPr>
        <w:pStyle w:val="a6"/>
        <w:numPr>
          <w:ilvl w:val="0"/>
          <w:numId w:val="15"/>
        </w:numPr>
        <w:tabs>
          <w:tab w:val="left" w:pos="540"/>
          <w:tab w:val="left" w:pos="993"/>
        </w:tabs>
        <w:suppressAutoHyphens w:val="0"/>
        <w:spacing w:line="240" w:lineRule="auto"/>
        <w:ind w:leftChars="0" w:firstLineChars="0"/>
        <w:jc w:val="both"/>
        <w:textDirection w:val="lrTb"/>
        <w:textAlignment w:val="auto"/>
        <w:outlineLvl w:val="9"/>
        <w:rPr>
          <w:lang w:val="uk-UA"/>
        </w:rPr>
      </w:pPr>
      <w:r w:rsidRPr="00ED143D">
        <w:t>Обговорення питань проходження студентами навчально-польов</w:t>
      </w:r>
      <w:r w:rsidRPr="00ED143D">
        <w:rPr>
          <w:lang w:val="uk-UA"/>
        </w:rPr>
        <w:t>их</w:t>
      </w:r>
      <w:r w:rsidRPr="00ED143D">
        <w:t xml:space="preserve"> </w:t>
      </w:r>
      <w:r w:rsidRPr="00ED143D">
        <w:rPr>
          <w:lang w:val="uk-UA"/>
        </w:rPr>
        <w:t xml:space="preserve">та </w:t>
      </w:r>
      <w:r w:rsidRPr="00ED143D">
        <w:t>виробничої практики</w:t>
      </w:r>
      <w:r w:rsidRPr="00ED143D">
        <w:rPr>
          <w:lang w:val="uk-UA"/>
        </w:rPr>
        <w:t>.</w:t>
      </w:r>
    </w:p>
    <w:p w:rsidR="00C60D14" w:rsidRPr="00ED143D" w:rsidRDefault="00C60D14" w:rsidP="00ED143D">
      <w:pPr>
        <w:pStyle w:val="a6"/>
        <w:numPr>
          <w:ilvl w:val="0"/>
          <w:numId w:val="15"/>
        </w:numPr>
        <w:tabs>
          <w:tab w:val="left" w:pos="540"/>
          <w:tab w:val="left" w:pos="993"/>
        </w:tabs>
        <w:suppressAutoHyphens w:val="0"/>
        <w:spacing w:line="240" w:lineRule="auto"/>
        <w:ind w:leftChars="0" w:firstLineChars="0"/>
        <w:jc w:val="both"/>
        <w:textDirection w:val="lrTb"/>
        <w:textAlignment w:val="auto"/>
        <w:outlineLvl w:val="9"/>
        <w:rPr>
          <w:lang w:val="uk-UA"/>
        </w:rPr>
      </w:pPr>
      <w:r w:rsidRPr="00ED143D">
        <w:rPr>
          <w:lang w:val="uk-UA"/>
        </w:rPr>
        <w:t>Обговорення кадрового забезпечення освітнього процесу на факультеті біології, географії та екології</w:t>
      </w:r>
    </w:p>
    <w:p w:rsidR="00C60D14" w:rsidRPr="00ED143D" w:rsidRDefault="00C60D14" w:rsidP="00ED143D">
      <w:pPr>
        <w:pStyle w:val="a6"/>
        <w:numPr>
          <w:ilvl w:val="0"/>
          <w:numId w:val="15"/>
        </w:numPr>
        <w:tabs>
          <w:tab w:val="left" w:pos="540"/>
          <w:tab w:val="left" w:pos="993"/>
        </w:tabs>
        <w:suppressAutoHyphens w:val="0"/>
        <w:spacing w:line="240" w:lineRule="auto"/>
        <w:ind w:leftChars="0" w:firstLineChars="0"/>
        <w:jc w:val="both"/>
        <w:textDirection w:val="lrTb"/>
        <w:textAlignment w:val="auto"/>
        <w:outlineLvl w:val="9"/>
        <w:rPr>
          <w:lang w:val="uk-UA"/>
        </w:rPr>
      </w:pPr>
      <w:r w:rsidRPr="00ED143D">
        <w:t>Про визначення складу комісій з ліквідації академічної заборгованості.</w:t>
      </w:r>
    </w:p>
    <w:p w:rsidR="00C60D14" w:rsidRPr="00ED143D" w:rsidRDefault="00C60D14" w:rsidP="00ED143D">
      <w:pPr>
        <w:pStyle w:val="a6"/>
        <w:numPr>
          <w:ilvl w:val="0"/>
          <w:numId w:val="15"/>
        </w:numPr>
        <w:tabs>
          <w:tab w:val="left" w:pos="540"/>
          <w:tab w:val="left" w:pos="993"/>
        </w:tabs>
        <w:suppressAutoHyphens w:val="0"/>
        <w:spacing w:line="240" w:lineRule="auto"/>
        <w:ind w:leftChars="0" w:firstLineChars="0"/>
        <w:jc w:val="both"/>
        <w:textDirection w:val="lrTb"/>
        <w:textAlignment w:val="auto"/>
        <w:outlineLvl w:val="9"/>
        <w:rPr>
          <w:lang w:val="uk-UA"/>
        </w:rPr>
      </w:pPr>
      <w:r w:rsidRPr="00ED143D">
        <w:rPr>
          <w:lang w:val="uk-UA"/>
        </w:rPr>
        <w:t>Рекомендація до затвердження матеріалів з атестації здобувачів вищої освіти РВО «Магістр» (термін навчання - 1 рік 4 місяці)</w:t>
      </w:r>
    </w:p>
    <w:p w:rsidR="00C60D14" w:rsidRPr="00ED143D" w:rsidRDefault="00C60D14" w:rsidP="00ED143D">
      <w:pPr>
        <w:pStyle w:val="a6"/>
        <w:numPr>
          <w:ilvl w:val="0"/>
          <w:numId w:val="15"/>
        </w:numPr>
        <w:tabs>
          <w:tab w:val="left" w:pos="540"/>
          <w:tab w:val="left" w:pos="993"/>
        </w:tabs>
        <w:suppressAutoHyphens w:val="0"/>
        <w:spacing w:line="240" w:lineRule="auto"/>
        <w:ind w:leftChars="0" w:firstLineChars="0"/>
        <w:jc w:val="both"/>
        <w:textDirection w:val="lrTb"/>
        <w:textAlignment w:val="auto"/>
        <w:outlineLvl w:val="9"/>
        <w:rPr>
          <w:lang w:val="uk-UA"/>
        </w:rPr>
      </w:pPr>
      <w:r w:rsidRPr="00ED143D">
        <w:rPr>
          <w:lang w:val="uk-UA"/>
        </w:rPr>
        <w:t>Про результати зимової заліково-екзаменаційної сесії на денній і заочній формах навчання.</w:t>
      </w:r>
    </w:p>
    <w:p w:rsidR="00C60D14" w:rsidRPr="00ED143D" w:rsidRDefault="00C60D14" w:rsidP="00ED143D">
      <w:pPr>
        <w:pStyle w:val="a6"/>
        <w:numPr>
          <w:ilvl w:val="0"/>
          <w:numId w:val="15"/>
        </w:numPr>
        <w:tabs>
          <w:tab w:val="left" w:pos="993"/>
        </w:tabs>
        <w:suppressAutoHyphens w:val="0"/>
        <w:spacing w:line="240" w:lineRule="auto"/>
        <w:ind w:leftChars="0" w:firstLineChars="0"/>
        <w:jc w:val="both"/>
        <w:textDirection w:val="lrTb"/>
        <w:textAlignment w:val="auto"/>
        <w:outlineLvl w:val="9"/>
      </w:pPr>
      <w:r w:rsidRPr="00ED143D">
        <w:t xml:space="preserve">Про результати виробничої практики на 4 курсі </w:t>
      </w:r>
      <w:r w:rsidRPr="00ED143D">
        <w:rPr>
          <w:lang w:val="uk-UA"/>
        </w:rPr>
        <w:t xml:space="preserve">першого (бакалаврського) </w:t>
      </w:r>
      <w:r w:rsidRPr="00ED143D">
        <w:t xml:space="preserve">РВО </w:t>
      </w:r>
      <w:r w:rsidRPr="00ED143D">
        <w:rPr>
          <w:lang w:val="uk-UA"/>
        </w:rPr>
        <w:t xml:space="preserve">денної та </w:t>
      </w:r>
      <w:r w:rsidRPr="00ED143D">
        <w:t>заочної форм навчання.</w:t>
      </w:r>
    </w:p>
    <w:p w:rsidR="00C60D14" w:rsidRPr="00ED143D" w:rsidRDefault="00C60D14" w:rsidP="00ED143D">
      <w:pPr>
        <w:pStyle w:val="a6"/>
        <w:numPr>
          <w:ilvl w:val="0"/>
          <w:numId w:val="15"/>
        </w:numPr>
        <w:tabs>
          <w:tab w:val="left" w:pos="993"/>
        </w:tabs>
        <w:suppressAutoHyphens w:val="0"/>
        <w:spacing w:line="240" w:lineRule="auto"/>
        <w:ind w:leftChars="0" w:firstLineChars="0"/>
        <w:jc w:val="both"/>
        <w:textDirection w:val="lrTb"/>
        <w:textAlignment w:val="auto"/>
        <w:outlineLvl w:val="9"/>
      </w:pPr>
      <w:r w:rsidRPr="00ED143D">
        <w:rPr>
          <w:noProof/>
          <w:lang w:val="uk-UA" w:eastAsia="uk-UA"/>
        </w:rPr>
        <w:drawing>
          <wp:anchor distT="0" distB="0" distL="114300" distR="114300" simplePos="0" relativeHeight="251659264" behindDoc="0" locked="0" layoutInCell="1" allowOverlap="1" wp14:anchorId="3744D087" wp14:editId="66009B97">
            <wp:simplePos x="0" y="0"/>
            <wp:positionH relativeFrom="column">
              <wp:posOffset>3362325</wp:posOffset>
            </wp:positionH>
            <wp:positionV relativeFrom="paragraph">
              <wp:posOffset>8731250</wp:posOffset>
            </wp:positionV>
            <wp:extent cx="828675" cy="428625"/>
            <wp:effectExtent l="0" t="0" r="0" b="0"/>
            <wp:wrapNone/>
            <wp:docPr id="5" name="Рисунок 5" descr="C:\Users\Кусик\Desktop\Навантаження 2022-2023\Навантаження 2022-2023 Осінь\Офіційна\Заяви\Шкуропат.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Кусик\Desktop\Навантаження 2022-2023\Навантаження 2022-2023 Осінь\Офіційна\Заяви\Шкуропат.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675" cy="428625"/>
                    </a:xfrm>
                    <a:prstGeom prst="rect">
                      <a:avLst/>
                    </a:prstGeom>
                    <a:noFill/>
                    <a:ln>
                      <a:noFill/>
                    </a:ln>
                  </pic:spPr>
                </pic:pic>
              </a:graphicData>
            </a:graphic>
          </wp:anchor>
        </w:drawing>
      </w:r>
      <w:r w:rsidRPr="00ED143D">
        <w:t xml:space="preserve">Про запобігання академічному плагіату у науково-дослідній та навчальній діяльності здобувачів вищої освіти Херсонського </w:t>
      </w:r>
      <w:proofErr w:type="gramStart"/>
      <w:r w:rsidRPr="00ED143D">
        <w:t>державного</w:t>
      </w:r>
      <w:proofErr w:type="gramEnd"/>
      <w:r w:rsidRPr="00ED143D">
        <w:t xml:space="preserve"> університету</w:t>
      </w:r>
    </w:p>
    <w:p w:rsidR="00C60D14" w:rsidRPr="00ED143D" w:rsidRDefault="00C60D14" w:rsidP="00ED143D">
      <w:pPr>
        <w:pStyle w:val="a6"/>
        <w:numPr>
          <w:ilvl w:val="0"/>
          <w:numId w:val="15"/>
        </w:numPr>
        <w:tabs>
          <w:tab w:val="left" w:pos="993"/>
        </w:tabs>
        <w:suppressAutoHyphens w:val="0"/>
        <w:spacing w:line="240" w:lineRule="auto"/>
        <w:ind w:leftChars="0" w:firstLineChars="0"/>
        <w:jc w:val="both"/>
        <w:textDirection w:val="lrTb"/>
        <w:textAlignment w:val="auto"/>
        <w:outlineLvl w:val="9"/>
      </w:pPr>
      <w:r w:rsidRPr="00ED143D">
        <w:rPr>
          <w:lang w:val="uk-UA"/>
        </w:rPr>
        <w:t>Про особливості роботи та завершення навчального року, закриття навчальної документації в умовах воєнного стану.</w:t>
      </w:r>
    </w:p>
    <w:p w:rsidR="00C60D14" w:rsidRPr="00ED143D" w:rsidRDefault="00C60D14" w:rsidP="00ED143D">
      <w:pPr>
        <w:pStyle w:val="a6"/>
        <w:numPr>
          <w:ilvl w:val="0"/>
          <w:numId w:val="15"/>
        </w:numPr>
        <w:tabs>
          <w:tab w:val="left" w:pos="540"/>
          <w:tab w:val="left" w:pos="993"/>
        </w:tabs>
        <w:suppressAutoHyphens w:val="0"/>
        <w:spacing w:line="240" w:lineRule="auto"/>
        <w:ind w:leftChars="0" w:firstLineChars="0"/>
        <w:jc w:val="both"/>
        <w:textDirection w:val="lrTb"/>
        <w:textAlignment w:val="auto"/>
        <w:outlineLvl w:val="9"/>
        <w:rPr>
          <w:lang w:val="uk-UA"/>
        </w:rPr>
      </w:pPr>
      <w:r w:rsidRPr="00ED143D">
        <w:t xml:space="preserve">Про стан </w:t>
      </w:r>
      <w:proofErr w:type="gramStart"/>
      <w:r w:rsidRPr="00ED143D">
        <w:t>п</w:t>
      </w:r>
      <w:proofErr w:type="gramEnd"/>
      <w:r w:rsidRPr="00ED143D">
        <w:t>ідготовки до проведення навчально-польових практик на 1-3 курсах спеціальностей факультету біології, географії і екології</w:t>
      </w:r>
      <w:r w:rsidRPr="00ED143D">
        <w:rPr>
          <w:lang w:val="uk-UA"/>
        </w:rPr>
        <w:t xml:space="preserve"> в дистанційному форматі в синхронному та асинхронному режимах під час воєнного стану.</w:t>
      </w:r>
    </w:p>
    <w:p w:rsidR="00C60D14" w:rsidRPr="00B21BD1" w:rsidRDefault="00C60D14" w:rsidP="00ED143D">
      <w:pPr>
        <w:pStyle w:val="a6"/>
        <w:numPr>
          <w:ilvl w:val="0"/>
          <w:numId w:val="15"/>
        </w:numPr>
        <w:tabs>
          <w:tab w:val="left" w:pos="540"/>
          <w:tab w:val="left" w:pos="993"/>
        </w:tabs>
        <w:suppressAutoHyphens w:val="0"/>
        <w:spacing w:line="240" w:lineRule="auto"/>
        <w:ind w:leftChars="0" w:firstLineChars="0"/>
        <w:jc w:val="both"/>
        <w:textDirection w:val="lrTb"/>
        <w:textAlignment w:val="auto"/>
        <w:outlineLvl w:val="9"/>
        <w:rPr>
          <w:sz w:val="28"/>
          <w:szCs w:val="28"/>
          <w:lang w:val="uk-UA"/>
        </w:rPr>
      </w:pPr>
      <w:r w:rsidRPr="00ED143D">
        <w:rPr>
          <w:lang w:val="uk-UA"/>
        </w:rPr>
        <w:t xml:space="preserve">Про підготовку навчальних та навчальних робочих планів першого (бакалаврського) та другого (магістерського) РВО на 2024-2025 н.р. </w:t>
      </w:r>
    </w:p>
    <w:p w:rsidR="00634F8A" w:rsidRPr="00C60D14" w:rsidRDefault="00634F8A" w:rsidP="002776E3">
      <w:pPr>
        <w:pStyle w:val="a3"/>
        <w:widowControl w:val="0"/>
        <w:ind w:firstLine="720"/>
        <w:jc w:val="center"/>
        <w:rPr>
          <w:b/>
          <w:sz w:val="24"/>
          <w:szCs w:val="24"/>
          <w:highlight w:val="yellow"/>
        </w:rPr>
      </w:pPr>
    </w:p>
    <w:p w:rsidR="002776E3" w:rsidRPr="00ED143D" w:rsidRDefault="002776E3" w:rsidP="002776E3">
      <w:pPr>
        <w:pStyle w:val="a3"/>
        <w:widowControl w:val="0"/>
        <w:ind w:firstLine="720"/>
        <w:jc w:val="center"/>
        <w:rPr>
          <w:b/>
          <w:sz w:val="24"/>
          <w:szCs w:val="24"/>
        </w:rPr>
      </w:pPr>
      <w:r w:rsidRPr="00ED143D">
        <w:rPr>
          <w:b/>
          <w:sz w:val="24"/>
          <w:szCs w:val="24"/>
        </w:rPr>
        <w:t>Освітня діяльність</w:t>
      </w:r>
    </w:p>
    <w:p w:rsidR="00C60D14" w:rsidRPr="00C60D14" w:rsidRDefault="00C60D14" w:rsidP="002776E3">
      <w:pPr>
        <w:pStyle w:val="a3"/>
        <w:widowControl w:val="0"/>
        <w:ind w:firstLine="720"/>
        <w:jc w:val="center"/>
        <w:rPr>
          <w:b/>
          <w:sz w:val="24"/>
          <w:szCs w:val="24"/>
          <w:highlight w:val="yellow"/>
        </w:rPr>
      </w:pPr>
    </w:p>
    <w:p w:rsidR="00C60D14" w:rsidRPr="00ED143D" w:rsidRDefault="00C60D14" w:rsidP="00ED143D">
      <w:pPr>
        <w:pStyle w:val="a3"/>
        <w:widowControl w:val="0"/>
        <w:ind w:firstLine="720"/>
        <w:rPr>
          <w:sz w:val="24"/>
          <w:szCs w:val="24"/>
        </w:rPr>
      </w:pPr>
      <w:r w:rsidRPr="00ED143D">
        <w:rPr>
          <w:sz w:val="24"/>
          <w:szCs w:val="24"/>
        </w:rPr>
        <w:t>Викладачі кафедри біології людини та імунології виконали (із змінами, що затверджені відповідними наказами) навчальне навантаження в кількості 2690,15 годин, з них: 976 - лекцій; 714 - лабораторних; 498 - практичних; 35 - проведення консультацій протягом семестру; 26,6 годин семестрових екзаменів; 58 годин заліків;  30,3  годин державних екзаменів; 320 години випускних робіт; 36 години курсових робіт; 160,75 години практик.</w:t>
      </w:r>
    </w:p>
    <w:p w:rsidR="00C60D14" w:rsidRPr="00ED143D" w:rsidRDefault="00C60D14" w:rsidP="00ED143D">
      <w:pPr>
        <w:pStyle w:val="a3"/>
        <w:widowControl w:val="0"/>
        <w:ind w:firstLine="540"/>
        <w:rPr>
          <w:sz w:val="24"/>
          <w:szCs w:val="24"/>
        </w:rPr>
      </w:pPr>
      <w:r w:rsidRPr="00ED143D">
        <w:rPr>
          <w:sz w:val="24"/>
          <w:szCs w:val="24"/>
        </w:rPr>
        <w:t>Читалися наступні курси:</w:t>
      </w:r>
    </w:p>
    <w:p w:rsidR="00C60D14" w:rsidRPr="00ED143D" w:rsidRDefault="00C60D14" w:rsidP="00ED143D">
      <w:pPr>
        <w:spacing w:after="0" w:line="240" w:lineRule="auto"/>
        <w:ind w:firstLine="540"/>
        <w:jc w:val="both"/>
        <w:rPr>
          <w:rFonts w:ascii="Times New Roman" w:hAnsi="Times New Roman" w:cs="Times New Roman"/>
          <w:color w:val="000000" w:themeColor="text1"/>
          <w:sz w:val="24"/>
          <w:szCs w:val="24"/>
        </w:rPr>
      </w:pPr>
      <w:r w:rsidRPr="00ED143D">
        <w:rPr>
          <w:rFonts w:ascii="Times New Roman" w:hAnsi="Times New Roman" w:cs="Times New Roman"/>
          <w:i/>
          <w:sz w:val="24"/>
          <w:szCs w:val="24"/>
        </w:rPr>
        <w:t>Доцентка Гасюк О.М.</w:t>
      </w:r>
      <w:r w:rsidRPr="00ED143D">
        <w:rPr>
          <w:rFonts w:ascii="Times New Roman" w:hAnsi="Times New Roman" w:cs="Times New Roman"/>
          <w:sz w:val="24"/>
          <w:szCs w:val="24"/>
        </w:rPr>
        <w:t xml:space="preserve"> – Фізіологія людини та тварин, Психофізіологія, Адаптогенез живих систем, Методика організації дослідів і спостережень з біології. </w:t>
      </w:r>
    </w:p>
    <w:p w:rsidR="00C60D14" w:rsidRPr="00ED143D" w:rsidRDefault="00C60D14" w:rsidP="00ED143D">
      <w:pPr>
        <w:spacing w:after="0" w:line="240" w:lineRule="auto"/>
        <w:ind w:firstLine="540"/>
        <w:jc w:val="both"/>
        <w:rPr>
          <w:rFonts w:ascii="Times New Roman" w:hAnsi="Times New Roman" w:cs="Times New Roman"/>
          <w:color w:val="000000" w:themeColor="text1"/>
          <w:sz w:val="24"/>
          <w:szCs w:val="24"/>
        </w:rPr>
      </w:pPr>
      <w:r w:rsidRPr="00ED143D">
        <w:rPr>
          <w:rFonts w:ascii="Times New Roman" w:hAnsi="Times New Roman" w:cs="Times New Roman"/>
          <w:color w:val="000000" w:themeColor="text1"/>
          <w:sz w:val="24"/>
          <w:szCs w:val="24"/>
        </w:rPr>
        <w:t xml:space="preserve">Також вибіркові курси -  </w:t>
      </w:r>
      <w:r w:rsidRPr="00ED143D">
        <w:rPr>
          <w:rFonts w:ascii="Times New Roman" w:hAnsi="Times New Roman" w:cs="Times New Roman"/>
          <w:sz w:val="24"/>
          <w:szCs w:val="24"/>
        </w:rPr>
        <w:t>Нейрофізіологія,</w:t>
      </w:r>
      <w:r w:rsidRPr="00ED143D">
        <w:rPr>
          <w:rFonts w:ascii="Times New Roman" w:hAnsi="Times New Roman" w:cs="Times New Roman"/>
          <w:color w:val="000000" w:themeColor="text1"/>
          <w:sz w:val="24"/>
          <w:szCs w:val="24"/>
        </w:rPr>
        <w:t xml:space="preserve"> Зоопсихологія, Обмін речовин та енергії живих систем,</w:t>
      </w:r>
      <w:r w:rsidRPr="00ED143D">
        <w:rPr>
          <w:rFonts w:ascii="Times New Roman" w:hAnsi="Times New Roman" w:cs="Times New Roman"/>
          <w:sz w:val="24"/>
          <w:szCs w:val="24"/>
        </w:rPr>
        <w:t xml:space="preserve"> Гомеостаз і регуляція функцій організму, Експериментальні методи дослідження в біології</w:t>
      </w:r>
      <w:r w:rsidRPr="00ED143D">
        <w:rPr>
          <w:rFonts w:ascii="Times New Roman" w:hAnsi="Times New Roman" w:cs="Times New Roman"/>
          <w:color w:val="000000" w:themeColor="text1"/>
          <w:sz w:val="24"/>
          <w:szCs w:val="24"/>
        </w:rPr>
        <w:t>.</w:t>
      </w:r>
    </w:p>
    <w:p w:rsidR="00C60D14" w:rsidRPr="00ED143D" w:rsidRDefault="00C60D14" w:rsidP="00ED143D">
      <w:pPr>
        <w:pStyle w:val="a3"/>
        <w:widowControl w:val="0"/>
        <w:ind w:firstLine="540"/>
        <w:rPr>
          <w:sz w:val="24"/>
          <w:szCs w:val="24"/>
        </w:rPr>
      </w:pPr>
      <w:r w:rsidRPr="00ED143D">
        <w:rPr>
          <w:i/>
          <w:sz w:val="24"/>
          <w:szCs w:val="24"/>
        </w:rPr>
        <w:t>Доцент Бесчасний С.П.</w:t>
      </w:r>
      <w:r w:rsidRPr="00ED143D">
        <w:rPr>
          <w:sz w:val="24"/>
          <w:szCs w:val="24"/>
        </w:rPr>
        <w:t xml:space="preserve"> – Біоетика, біобезпека, біозахист, Молекулярна біологія, Імунологія, Біофізика,; Математичні методи в біології,  Мікробіологія з основами імунології.   </w:t>
      </w:r>
    </w:p>
    <w:p w:rsidR="00C60D14" w:rsidRPr="00ED143D" w:rsidRDefault="00C60D14" w:rsidP="00ED143D">
      <w:pPr>
        <w:pStyle w:val="a3"/>
        <w:widowControl w:val="0"/>
        <w:ind w:firstLine="540"/>
        <w:rPr>
          <w:sz w:val="24"/>
          <w:szCs w:val="24"/>
        </w:rPr>
      </w:pPr>
      <w:r w:rsidRPr="00ED143D">
        <w:rPr>
          <w:sz w:val="24"/>
          <w:szCs w:val="24"/>
        </w:rPr>
        <w:lastRenderedPageBreak/>
        <w:t xml:space="preserve">Також вибіркові курси -  Перша невідкладна допомога, </w:t>
      </w:r>
      <w:r w:rsidRPr="00ED143D">
        <w:rPr>
          <w:sz w:val="24"/>
          <w:szCs w:val="24"/>
          <w:lang w:val="ru-RU"/>
        </w:rPr>
        <w:t>Профілактика інфекційних захворювань</w:t>
      </w:r>
      <w:r w:rsidRPr="00ED143D">
        <w:rPr>
          <w:sz w:val="24"/>
          <w:szCs w:val="24"/>
        </w:rPr>
        <w:t>.</w:t>
      </w:r>
    </w:p>
    <w:p w:rsidR="00C60D14" w:rsidRPr="00ED143D" w:rsidRDefault="00C60D14" w:rsidP="00ED143D">
      <w:pPr>
        <w:pStyle w:val="a3"/>
        <w:widowControl w:val="0"/>
        <w:ind w:firstLine="540"/>
        <w:rPr>
          <w:color w:val="000000" w:themeColor="text1"/>
          <w:sz w:val="24"/>
          <w:szCs w:val="24"/>
        </w:rPr>
      </w:pPr>
      <w:r w:rsidRPr="00ED143D">
        <w:rPr>
          <w:i/>
          <w:color w:val="000000" w:themeColor="text1"/>
          <w:sz w:val="24"/>
          <w:szCs w:val="24"/>
        </w:rPr>
        <w:t>Доцент Спринь О.Б.</w:t>
      </w:r>
      <w:r w:rsidRPr="00ED143D">
        <w:rPr>
          <w:color w:val="000000" w:themeColor="text1"/>
          <w:sz w:val="24"/>
          <w:szCs w:val="24"/>
        </w:rPr>
        <w:t xml:space="preserve"> – </w:t>
      </w:r>
      <w:r w:rsidRPr="00ED143D">
        <w:rPr>
          <w:sz w:val="24"/>
          <w:szCs w:val="24"/>
        </w:rPr>
        <w:t>Шкільна гігієна та здоров'язбережувальні технології</w:t>
      </w:r>
      <w:r w:rsidRPr="00ED143D">
        <w:rPr>
          <w:color w:val="000000" w:themeColor="text1"/>
          <w:sz w:val="24"/>
          <w:szCs w:val="24"/>
        </w:rPr>
        <w:t xml:space="preserve">, Анатомія людини, Вікова фізіологія і валеологія, Фізіологія ВНД, </w:t>
      </w:r>
      <w:r w:rsidRPr="00ED143D">
        <w:rPr>
          <w:sz w:val="24"/>
          <w:szCs w:val="24"/>
        </w:rPr>
        <w:t>Сучасні методи та технології здоров’язбереження в закладах освіти</w:t>
      </w:r>
      <w:r w:rsidRPr="00ED143D">
        <w:rPr>
          <w:color w:val="000000" w:themeColor="text1"/>
          <w:sz w:val="24"/>
          <w:szCs w:val="24"/>
        </w:rPr>
        <w:t xml:space="preserve">, Методика навчання основ здоров'я, </w:t>
      </w:r>
      <w:r w:rsidRPr="00ED143D">
        <w:rPr>
          <w:sz w:val="24"/>
          <w:szCs w:val="24"/>
        </w:rPr>
        <w:t>Техн ології навчання основ здоров'я.</w:t>
      </w:r>
      <w:r w:rsidRPr="00ED143D">
        <w:rPr>
          <w:color w:val="000000" w:themeColor="text1"/>
          <w:sz w:val="24"/>
          <w:szCs w:val="24"/>
        </w:rPr>
        <w:t xml:space="preserve"> Інноваційні технології у навчанні біології та основам здоров'я. </w:t>
      </w:r>
    </w:p>
    <w:p w:rsidR="00C60D14" w:rsidRPr="00ED143D" w:rsidRDefault="00C60D14" w:rsidP="00ED143D">
      <w:pPr>
        <w:pStyle w:val="a3"/>
        <w:widowControl w:val="0"/>
        <w:ind w:firstLine="540"/>
        <w:rPr>
          <w:color w:val="000000" w:themeColor="text1"/>
          <w:sz w:val="24"/>
          <w:szCs w:val="24"/>
        </w:rPr>
      </w:pPr>
      <w:r w:rsidRPr="00ED143D">
        <w:rPr>
          <w:sz w:val="24"/>
          <w:szCs w:val="24"/>
        </w:rPr>
        <w:t>Також вибіркові курси - Анатомія та еволюція нервової системи, Фізіологічні основи раціонального харчування.</w:t>
      </w:r>
    </w:p>
    <w:p w:rsidR="00C60D14" w:rsidRPr="00ED143D" w:rsidRDefault="00C60D14" w:rsidP="00ED143D">
      <w:pPr>
        <w:pStyle w:val="a3"/>
        <w:widowControl w:val="0"/>
        <w:ind w:firstLine="540"/>
        <w:rPr>
          <w:color w:val="000000" w:themeColor="text1"/>
          <w:sz w:val="24"/>
          <w:szCs w:val="24"/>
        </w:rPr>
      </w:pPr>
      <w:r w:rsidRPr="00ED143D">
        <w:rPr>
          <w:i/>
          <w:color w:val="000000" w:themeColor="text1"/>
          <w:sz w:val="24"/>
          <w:szCs w:val="24"/>
        </w:rPr>
        <w:t>Доцент Шкуропат А.В.</w:t>
      </w:r>
      <w:r w:rsidRPr="00ED143D">
        <w:rPr>
          <w:color w:val="000000" w:themeColor="text1"/>
          <w:sz w:val="24"/>
          <w:szCs w:val="24"/>
        </w:rPr>
        <w:t xml:space="preserve"> – Навчальна лабораторна біологічна практика, Лабораторна біологічна практика, </w:t>
      </w:r>
      <w:r w:rsidRPr="00ED143D">
        <w:rPr>
          <w:sz w:val="24"/>
          <w:szCs w:val="24"/>
        </w:rPr>
        <w:t>Біотехнологія,</w:t>
      </w:r>
      <w:r w:rsidRPr="00ED143D">
        <w:rPr>
          <w:color w:val="000000" w:themeColor="text1"/>
          <w:sz w:val="24"/>
          <w:szCs w:val="24"/>
        </w:rPr>
        <w:t xml:space="preserve"> Академічна доброчесність, Онтогенез та здоров'я людини, </w:t>
      </w:r>
      <w:r w:rsidRPr="00ED143D">
        <w:rPr>
          <w:sz w:val="24"/>
          <w:szCs w:val="24"/>
        </w:rPr>
        <w:t>Гістологія, цитологія та ембріологія,</w:t>
      </w:r>
      <w:r w:rsidRPr="00ED143D">
        <w:rPr>
          <w:color w:val="000000" w:themeColor="text1"/>
          <w:sz w:val="24"/>
          <w:szCs w:val="24"/>
        </w:rPr>
        <w:t xml:space="preserve"> </w:t>
      </w:r>
      <w:r w:rsidRPr="00ED143D">
        <w:rPr>
          <w:sz w:val="24"/>
          <w:szCs w:val="24"/>
        </w:rPr>
        <w:t>Медична інформатика,</w:t>
      </w:r>
      <w:r w:rsidRPr="00ED143D">
        <w:rPr>
          <w:color w:val="000000" w:themeColor="text1"/>
          <w:sz w:val="24"/>
          <w:szCs w:val="24"/>
        </w:rPr>
        <w:t xml:space="preserve"> Спецпрактикум (експериментальні дослідження та інформаційні технології в біології), Генетика з основами селекції, Загальна цитологія та гістологія. </w:t>
      </w:r>
    </w:p>
    <w:p w:rsidR="00C60D14" w:rsidRPr="00ED143D" w:rsidRDefault="00C60D14" w:rsidP="00ED143D">
      <w:pPr>
        <w:pStyle w:val="a3"/>
        <w:widowControl w:val="0"/>
        <w:ind w:firstLine="540"/>
        <w:rPr>
          <w:color w:val="000000" w:themeColor="text1"/>
          <w:sz w:val="24"/>
          <w:szCs w:val="24"/>
        </w:rPr>
      </w:pPr>
      <w:r w:rsidRPr="00ED143D">
        <w:rPr>
          <w:color w:val="000000" w:themeColor="text1"/>
          <w:sz w:val="24"/>
          <w:szCs w:val="24"/>
        </w:rPr>
        <w:t xml:space="preserve">Також вибіркові курси -  </w:t>
      </w:r>
      <w:r w:rsidRPr="00ED143D">
        <w:rPr>
          <w:color w:val="000000" w:themeColor="text1"/>
          <w:sz w:val="24"/>
          <w:szCs w:val="24"/>
          <w:lang w:val="ru-RU"/>
        </w:rPr>
        <w:t>Основи харчування у фітнесі</w:t>
      </w:r>
      <w:r w:rsidRPr="00ED143D">
        <w:rPr>
          <w:color w:val="000000" w:themeColor="text1"/>
          <w:sz w:val="24"/>
          <w:szCs w:val="24"/>
        </w:rPr>
        <w:t xml:space="preserve"> </w:t>
      </w:r>
      <w:r w:rsidRPr="00ED143D">
        <w:rPr>
          <w:color w:val="000000" w:themeColor="text1"/>
          <w:sz w:val="24"/>
          <w:szCs w:val="24"/>
          <w:lang w:val="ru-RU"/>
        </w:rPr>
        <w:t>Раціональне харчування, Генетика людини</w:t>
      </w:r>
      <w:r w:rsidRPr="00ED143D">
        <w:rPr>
          <w:color w:val="000000" w:themeColor="text1"/>
          <w:sz w:val="24"/>
          <w:szCs w:val="24"/>
        </w:rPr>
        <w:t>.</w:t>
      </w:r>
    </w:p>
    <w:p w:rsidR="00C60D14" w:rsidRPr="00ED143D" w:rsidRDefault="00C60D14" w:rsidP="00ED143D">
      <w:pPr>
        <w:pStyle w:val="a3"/>
        <w:widowControl w:val="0"/>
        <w:ind w:firstLine="540"/>
        <w:rPr>
          <w:color w:val="000000" w:themeColor="text1"/>
          <w:sz w:val="24"/>
          <w:szCs w:val="24"/>
          <w:lang w:val="ru-RU"/>
        </w:rPr>
      </w:pPr>
      <w:r w:rsidRPr="00ED143D">
        <w:rPr>
          <w:sz w:val="24"/>
          <w:szCs w:val="24"/>
        </w:rPr>
        <w:t xml:space="preserve"> </w:t>
      </w:r>
      <w:r w:rsidRPr="00ED143D">
        <w:rPr>
          <w:i/>
          <w:color w:val="000000" w:themeColor="text1"/>
          <w:sz w:val="24"/>
          <w:szCs w:val="24"/>
        </w:rPr>
        <w:t>Викладач Швець В.А.:</w:t>
      </w:r>
      <w:r w:rsidRPr="00ED143D">
        <w:rPr>
          <w:color w:val="000000" w:themeColor="text1"/>
          <w:sz w:val="24"/>
          <w:szCs w:val="24"/>
        </w:rPr>
        <w:t xml:space="preserve"> </w:t>
      </w:r>
      <w:r w:rsidRPr="00ED143D">
        <w:rPr>
          <w:color w:val="000000" w:themeColor="text1"/>
          <w:sz w:val="24"/>
          <w:szCs w:val="24"/>
          <w:lang w:val="ru-RU"/>
        </w:rPr>
        <w:t>Алгоритм розв'язання типових генетичних задач.</w:t>
      </w:r>
    </w:p>
    <w:p w:rsidR="00C60D14" w:rsidRPr="00ED143D" w:rsidRDefault="00C60D14" w:rsidP="00ED143D">
      <w:pPr>
        <w:pStyle w:val="a3"/>
        <w:widowControl w:val="0"/>
        <w:ind w:firstLine="540"/>
        <w:rPr>
          <w:color w:val="000000" w:themeColor="text1"/>
          <w:sz w:val="24"/>
          <w:szCs w:val="24"/>
        </w:rPr>
      </w:pPr>
      <w:r w:rsidRPr="00ED143D">
        <w:rPr>
          <w:color w:val="000000" w:themeColor="text1"/>
          <w:sz w:val="24"/>
          <w:szCs w:val="24"/>
        </w:rPr>
        <w:t>Також вибіркові курси -  Стрес та шляхи його подолання.</w:t>
      </w:r>
    </w:p>
    <w:p w:rsidR="00C60D14" w:rsidRPr="00ED143D" w:rsidRDefault="00C60D14" w:rsidP="00ED143D">
      <w:pPr>
        <w:pStyle w:val="a3"/>
        <w:widowControl w:val="0"/>
        <w:ind w:firstLine="540"/>
        <w:rPr>
          <w:color w:val="000000" w:themeColor="text1"/>
          <w:sz w:val="24"/>
          <w:szCs w:val="24"/>
        </w:rPr>
      </w:pPr>
    </w:p>
    <w:p w:rsidR="00C60D14" w:rsidRPr="00ED143D" w:rsidRDefault="00C60D14" w:rsidP="00ED143D">
      <w:pPr>
        <w:pStyle w:val="a3"/>
        <w:widowControl w:val="0"/>
        <w:ind w:firstLine="567"/>
        <w:rPr>
          <w:sz w:val="24"/>
          <w:szCs w:val="24"/>
        </w:rPr>
      </w:pPr>
      <w:r w:rsidRPr="00ED143D">
        <w:rPr>
          <w:color w:val="000000" w:themeColor="text1"/>
          <w:sz w:val="24"/>
          <w:szCs w:val="24"/>
        </w:rPr>
        <w:t>Викладачі кафедри протягом навчального року розробили силабуси</w:t>
      </w:r>
      <w:r w:rsidRPr="00ED143D">
        <w:rPr>
          <w:sz w:val="24"/>
          <w:szCs w:val="24"/>
        </w:rPr>
        <w:t xml:space="preserve"> дисциплін, розробили/оновили навчально-методичне забезпечення дисциплін кафедри біології людини та імунології, згідно з вимогами Міністерства освіти і науки України та ХДУ для денної та заочної форм навчання. Складено та затверджено нові екзаменаційні білети для дисциплін, де запланований іспит. </w:t>
      </w:r>
    </w:p>
    <w:p w:rsidR="00C60D14" w:rsidRPr="00ED143D" w:rsidRDefault="00C60D14" w:rsidP="00ED143D">
      <w:pPr>
        <w:pStyle w:val="a3"/>
        <w:widowControl w:val="0"/>
        <w:ind w:firstLine="567"/>
        <w:rPr>
          <w:sz w:val="24"/>
          <w:szCs w:val="24"/>
        </w:rPr>
      </w:pPr>
      <w:r w:rsidRPr="00ED143D">
        <w:rPr>
          <w:sz w:val="24"/>
          <w:szCs w:val="24"/>
        </w:rPr>
        <w:t>Усі матеріали були розміщені на платформі KSUonline у електронних курсах дисциплін та на сайті кафедри.</w:t>
      </w:r>
    </w:p>
    <w:p w:rsidR="00C60D14" w:rsidRPr="00ED143D" w:rsidRDefault="00C60D14" w:rsidP="00ED143D">
      <w:pPr>
        <w:pStyle w:val="a3"/>
        <w:widowControl w:val="0"/>
        <w:ind w:firstLine="567"/>
        <w:rPr>
          <w:sz w:val="24"/>
          <w:szCs w:val="24"/>
        </w:rPr>
      </w:pPr>
      <w:r w:rsidRPr="00ED143D">
        <w:rPr>
          <w:sz w:val="24"/>
          <w:szCs w:val="24"/>
        </w:rPr>
        <w:t xml:space="preserve">Проведено контрольні відвідування та взаємовідвідування занять викладачами кафедри. Проведено відкриті лекції доцентами кафедри згідно відповідного графіка та конкурсів на заміщення посад. У 2023-2024 навчальному році успішно пройшли конкурс на відповідні посади доценти Бксчасний С.П. та Спринь О.Б., а також викладачка Швець В.А.  </w:t>
      </w:r>
    </w:p>
    <w:p w:rsidR="00C60D14" w:rsidRPr="00ED143D" w:rsidRDefault="00C60D14" w:rsidP="00ED143D">
      <w:pPr>
        <w:spacing w:after="0" w:line="240" w:lineRule="auto"/>
        <w:ind w:firstLine="540"/>
        <w:jc w:val="both"/>
        <w:rPr>
          <w:rFonts w:ascii="Times New Roman" w:hAnsi="Times New Roman" w:cs="Times New Roman"/>
          <w:bCs/>
          <w:sz w:val="24"/>
          <w:szCs w:val="24"/>
        </w:rPr>
      </w:pPr>
      <w:r w:rsidRPr="00ED143D">
        <w:rPr>
          <w:rFonts w:ascii="Times New Roman" w:hAnsi="Times New Roman" w:cs="Times New Roman"/>
          <w:bCs/>
          <w:sz w:val="24"/>
          <w:szCs w:val="24"/>
        </w:rPr>
        <w:t>Розроблено двадцять презентацій дисциплін вільного вибору загального та професійного вибору.</w:t>
      </w:r>
    </w:p>
    <w:p w:rsidR="00C60D14" w:rsidRPr="00ED143D" w:rsidRDefault="00C60D14" w:rsidP="00ED143D">
      <w:pPr>
        <w:spacing w:after="0" w:line="240" w:lineRule="auto"/>
        <w:ind w:firstLine="540"/>
        <w:jc w:val="both"/>
        <w:rPr>
          <w:rFonts w:ascii="Times New Roman" w:hAnsi="Times New Roman" w:cs="Times New Roman"/>
          <w:sz w:val="24"/>
          <w:szCs w:val="24"/>
        </w:rPr>
      </w:pPr>
      <w:r w:rsidRPr="00ED143D">
        <w:rPr>
          <w:rFonts w:ascii="Times New Roman" w:hAnsi="Times New Roman" w:cs="Times New Roman"/>
          <w:sz w:val="24"/>
          <w:szCs w:val="24"/>
        </w:rPr>
        <w:t xml:space="preserve">Воєнний стан зумовлює проведення навчальних занять у дистанційній та змішаній формі навчання. Викладачами кафедри удосконалюєься навчальний контент для такої форми навчання. </w:t>
      </w:r>
    </w:p>
    <w:p w:rsidR="00C60D14" w:rsidRPr="00ED143D" w:rsidRDefault="00C60D14" w:rsidP="00ED143D">
      <w:pPr>
        <w:spacing w:after="0" w:line="240" w:lineRule="auto"/>
        <w:ind w:firstLine="540"/>
        <w:jc w:val="both"/>
        <w:rPr>
          <w:rFonts w:ascii="Times New Roman" w:hAnsi="Times New Roman" w:cs="Times New Roman"/>
          <w:sz w:val="24"/>
          <w:szCs w:val="24"/>
        </w:rPr>
      </w:pPr>
      <w:r w:rsidRPr="00ED143D">
        <w:rPr>
          <w:rFonts w:ascii="Times New Roman" w:hAnsi="Times New Roman" w:cs="Times New Roman"/>
          <w:sz w:val="24"/>
          <w:szCs w:val="24"/>
        </w:rPr>
        <w:t>Усі викладачі та допоміжний</w:t>
      </w:r>
      <w:r w:rsidRPr="00ED143D">
        <w:rPr>
          <w:rFonts w:ascii="Times New Roman" w:hAnsi="Times New Roman" w:cs="Times New Roman"/>
          <w:sz w:val="24"/>
          <w:szCs w:val="24"/>
        </w:rPr>
        <w:tab/>
        <w:t xml:space="preserve"> персонал кафедри, для отримання нових </w:t>
      </w:r>
      <w:r w:rsidRPr="00ED143D">
        <w:rPr>
          <w:rFonts w:ascii="Times New Roman" w:hAnsi="Times New Roman" w:cs="Times New Roman"/>
          <w:sz w:val="24"/>
          <w:szCs w:val="24"/>
          <w:lang w:val="en-US"/>
        </w:rPr>
        <w:t>skills</w:t>
      </w:r>
      <w:r w:rsidRPr="00ED143D">
        <w:rPr>
          <w:rFonts w:ascii="Times New Roman" w:hAnsi="Times New Roman" w:cs="Times New Roman"/>
          <w:sz w:val="24"/>
          <w:szCs w:val="24"/>
        </w:rPr>
        <w:t>, брали участь у зимовій та літній школах професійного розвитку, та отримали відповідні сертифікати про підвищення кваліфікації.</w:t>
      </w:r>
    </w:p>
    <w:p w:rsidR="00C60D14" w:rsidRPr="00ED143D" w:rsidRDefault="00C60D14" w:rsidP="00ED143D">
      <w:pPr>
        <w:spacing w:after="0" w:line="240" w:lineRule="auto"/>
        <w:ind w:firstLine="540"/>
        <w:jc w:val="both"/>
        <w:rPr>
          <w:rFonts w:ascii="Times New Roman" w:hAnsi="Times New Roman" w:cs="Times New Roman"/>
          <w:bCs/>
          <w:sz w:val="24"/>
          <w:szCs w:val="24"/>
        </w:rPr>
      </w:pPr>
      <w:r w:rsidRPr="00ED143D">
        <w:rPr>
          <w:rFonts w:ascii="Times New Roman" w:hAnsi="Times New Roman" w:cs="Times New Roman"/>
          <w:sz w:val="24"/>
          <w:szCs w:val="24"/>
        </w:rPr>
        <w:t xml:space="preserve">Викладачі кафедри </w:t>
      </w:r>
      <w:r w:rsidRPr="00ED143D">
        <w:rPr>
          <w:rFonts w:ascii="Times New Roman" w:hAnsi="Times New Roman" w:cs="Times New Roman"/>
          <w:bCs/>
          <w:sz w:val="24"/>
          <w:szCs w:val="24"/>
        </w:rPr>
        <w:t xml:space="preserve">проводили навчальні заняття у дистанційному режимі на платформі ZOOM, здійснювали комунікації зі студентами за допомогою </w:t>
      </w:r>
      <w:r w:rsidRPr="00ED143D">
        <w:rPr>
          <w:rFonts w:ascii="Times New Roman" w:hAnsi="Times New Roman" w:cs="Times New Roman"/>
          <w:bCs/>
          <w:sz w:val="24"/>
          <w:szCs w:val="24"/>
          <w:lang w:val="en-US"/>
        </w:rPr>
        <w:t>Viber</w:t>
      </w:r>
      <w:r w:rsidRPr="00ED143D">
        <w:rPr>
          <w:rFonts w:ascii="Times New Roman" w:hAnsi="Times New Roman" w:cs="Times New Roman"/>
          <w:bCs/>
          <w:sz w:val="24"/>
          <w:szCs w:val="24"/>
        </w:rPr>
        <w:t xml:space="preserve">, </w:t>
      </w:r>
      <w:r w:rsidRPr="00ED143D">
        <w:rPr>
          <w:rFonts w:ascii="Times New Roman" w:hAnsi="Times New Roman" w:cs="Times New Roman"/>
          <w:bCs/>
          <w:sz w:val="24"/>
          <w:szCs w:val="24"/>
          <w:lang w:val="en-US"/>
        </w:rPr>
        <w:t>Google</w:t>
      </w:r>
      <w:r w:rsidRPr="00ED143D">
        <w:rPr>
          <w:rFonts w:ascii="Times New Roman" w:hAnsi="Times New Roman" w:cs="Times New Roman"/>
          <w:bCs/>
          <w:sz w:val="24"/>
          <w:szCs w:val="24"/>
        </w:rPr>
        <w:t xml:space="preserve"> </w:t>
      </w:r>
      <w:r w:rsidRPr="00ED143D">
        <w:rPr>
          <w:rFonts w:ascii="Times New Roman" w:hAnsi="Times New Roman" w:cs="Times New Roman"/>
          <w:bCs/>
          <w:sz w:val="24"/>
          <w:szCs w:val="24"/>
          <w:lang w:val="en-US"/>
        </w:rPr>
        <w:t>classroom</w:t>
      </w:r>
      <w:r w:rsidRPr="00ED143D">
        <w:rPr>
          <w:rFonts w:ascii="Times New Roman" w:hAnsi="Times New Roman" w:cs="Times New Roman"/>
          <w:bCs/>
          <w:sz w:val="24"/>
          <w:szCs w:val="24"/>
        </w:rPr>
        <w:t xml:space="preserve">, </w:t>
      </w:r>
      <w:r w:rsidRPr="00ED143D">
        <w:rPr>
          <w:rFonts w:ascii="Times New Roman" w:hAnsi="Times New Roman" w:cs="Times New Roman"/>
          <w:bCs/>
          <w:sz w:val="24"/>
          <w:szCs w:val="24"/>
          <w:lang w:val="en-US"/>
        </w:rPr>
        <w:t>Telegram</w:t>
      </w:r>
      <w:r w:rsidRPr="00ED143D">
        <w:rPr>
          <w:rFonts w:ascii="Times New Roman" w:hAnsi="Times New Roman" w:cs="Times New Roman"/>
          <w:bCs/>
          <w:sz w:val="24"/>
          <w:szCs w:val="24"/>
        </w:rPr>
        <w:t xml:space="preserve"> та електронної пошти. </w:t>
      </w:r>
    </w:p>
    <w:p w:rsidR="00C60D14" w:rsidRPr="00ED143D" w:rsidRDefault="00C60D14" w:rsidP="00ED143D">
      <w:pPr>
        <w:spacing w:after="0" w:line="240" w:lineRule="auto"/>
        <w:ind w:firstLine="540"/>
        <w:jc w:val="both"/>
        <w:rPr>
          <w:rFonts w:ascii="Times New Roman" w:hAnsi="Times New Roman" w:cs="Times New Roman"/>
          <w:sz w:val="24"/>
          <w:szCs w:val="24"/>
        </w:rPr>
      </w:pPr>
      <w:r w:rsidRPr="00ED143D">
        <w:rPr>
          <w:rFonts w:ascii="Times New Roman" w:hAnsi="Times New Roman" w:cs="Times New Roman"/>
          <w:sz w:val="24"/>
          <w:szCs w:val="24"/>
        </w:rPr>
        <w:t xml:space="preserve">Також здійснювали роботу щодо підготовки та розміщення матеріалів для самостійної роботи з використанням сучасних інформаційних технологій за дисциплінами, що викладаються. </w:t>
      </w:r>
    </w:p>
    <w:p w:rsidR="00C60D14" w:rsidRPr="00ED143D" w:rsidRDefault="00C60D14" w:rsidP="00ED143D">
      <w:pPr>
        <w:spacing w:after="0" w:line="240" w:lineRule="auto"/>
        <w:ind w:firstLine="540"/>
        <w:jc w:val="both"/>
        <w:rPr>
          <w:rFonts w:ascii="Times New Roman" w:hAnsi="Times New Roman" w:cs="Times New Roman"/>
          <w:bCs/>
          <w:sz w:val="24"/>
          <w:szCs w:val="24"/>
        </w:rPr>
      </w:pPr>
      <w:r w:rsidRPr="00ED143D">
        <w:rPr>
          <w:rFonts w:ascii="Times New Roman" w:hAnsi="Times New Roman" w:cs="Times New Roman"/>
          <w:sz w:val="24"/>
          <w:szCs w:val="24"/>
        </w:rPr>
        <w:t>Було забезпечено проведення у дистанційному режимі заліково-екзаменаційної сесії та атестації здобувачів вищої освіти.</w:t>
      </w:r>
    </w:p>
    <w:p w:rsidR="00C60D14" w:rsidRPr="00ED143D" w:rsidRDefault="00C60D14" w:rsidP="00ED143D">
      <w:pPr>
        <w:spacing w:after="0" w:line="240" w:lineRule="auto"/>
        <w:ind w:firstLine="540"/>
        <w:jc w:val="both"/>
        <w:rPr>
          <w:rFonts w:ascii="Times New Roman" w:hAnsi="Times New Roman" w:cs="Times New Roman"/>
          <w:bCs/>
          <w:sz w:val="24"/>
          <w:szCs w:val="24"/>
        </w:rPr>
      </w:pPr>
      <w:r w:rsidRPr="00ED143D">
        <w:rPr>
          <w:rFonts w:ascii="Times New Roman" w:hAnsi="Times New Roman" w:cs="Times New Roman"/>
          <w:bCs/>
          <w:sz w:val="24"/>
          <w:szCs w:val="24"/>
        </w:rPr>
        <w:t xml:space="preserve">Вийшли з друку наступні навчально-методичні матеріали. </w:t>
      </w:r>
    </w:p>
    <w:p w:rsidR="00C60D14" w:rsidRPr="00ED143D" w:rsidRDefault="00C60D14" w:rsidP="00ED143D">
      <w:pPr>
        <w:numPr>
          <w:ilvl w:val="0"/>
          <w:numId w:val="2"/>
        </w:numPr>
        <w:spacing w:after="0" w:line="240" w:lineRule="auto"/>
        <w:jc w:val="both"/>
        <w:rPr>
          <w:rFonts w:ascii="Times New Roman" w:hAnsi="Times New Roman" w:cs="Times New Roman"/>
          <w:bCs/>
          <w:sz w:val="24"/>
          <w:szCs w:val="24"/>
        </w:rPr>
      </w:pPr>
      <w:r w:rsidRPr="00ED143D">
        <w:rPr>
          <w:rFonts w:ascii="Times New Roman" w:hAnsi="Times New Roman" w:cs="Times New Roman"/>
          <w:sz w:val="24"/>
          <w:szCs w:val="24"/>
        </w:rPr>
        <w:t xml:space="preserve">Бесчасний, С. П. «Мікробіологія, вірусологія та імунологія». Робочий зошит до лабораторних робіт для здобувачів другого (магістерського) рівня вищої освіти спеціальності 222 Медицина : навч.-метод. посібн. / С. П. Бесчасний. – Херсон : ХДУ, 2024. – 96 с  (електронне видання) </w:t>
      </w:r>
      <w:hyperlink r:id="rId7" w:history="1">
        <w:r w:rsidRPr="00ED143D">
          <w:rPr>
            <w:rStyle w:val="a5"/>
            <w:rFonts w:ascii="Times New Roman" w:hAnsi="Times New Roman" w:cs="Times New Roman"/>
            <w:sz w:val="24"/>
            <w:szCs w:val="24"/>
          </w:rPr>
          <w:t>https://ekhsuir.kspu.edu/handle/123456789/19476</w:t>
        </w:r>
      </w:hyperlink>
      <w:r w:rsidRPr="00ED143D">
        <w:rPr>
          <w:rFonts w:ascii="Times New Roman" w:hAnsi="Times New Roman" w:cs="Times New Roman"/>
          <w:sz w:val="24"/>
          <w:szCs w:val="24"/>
        </w:rPr>
        <w:t xml:space="preserve">  </w:t>
      </w:r>
    </w:p>
    <w:p w:rsidR="00C60D14" w:rsidRPr="00ED143D" w:rsidRDefault="00C60D14" w:rsidP="00ED143D">
      <w:pPr>
        <w:numPr>
          <w:ilvl w:val="0"/>
          <w:numId w:val="2"/>
        </w:numPr>
        <w:spacing w:after="0" w:line="240" w:lineRule="auto"/>
        <w:jc w:val="both"/>
        <w:rPr>
          <w:rFonts w:ascii="Times New Roman" w:hAnsi="Times New Roman" w:cs="Times New Roman"/>
          <w:bCs/>
          <w:sz w:val="24"/>
          <w:szCs w:val="24"/>
        </w:rPr>
      </w:pPr>
      <w:r w:rsidRPr="00ED143D">
        <w:rPr>
          <w:rFonts w:ascii="Times New Roman" w:hAnsi="Times New Roman" w:cs="Times New Roman"/>
          <w:bCs/>
          <w:sz w:val="24"/>
          <w:szCs w:val="24"/>
        </w:rPr>
        <w:lastRenderedPageBreak/>
        <w:t xml:space="preserve">Мацейко І. І., Бойко М. О., Спринь О. Б. Анатомія людини. Остеологія / І. І. Мацейко, М. О. Бойко, О. Б. Спринь. – Херсон: Книжкове видавництво ФОП Вишемирський В.С., 2023. – 134 с., іл. </w:t>
      </w:r>
      <w:r w:rsidRPr="00ED143D">
        <w:rPr>
          <w:rFonts w:ascii="Times New Roman" w:hAnsi="Times New Roman" w:cs="Times New Roman"/>
          <w:bCs/>
          <w:sz w:val="24"/>
          <w:szCs w:val="24"/>
        </w:rPr>
        <w:fldChar w:fldCharType="begin"/>
      </w:r>
      <w:r w:rsidRPr="00ED143D">
        <w:rPr>
          <w:rFonts w:ascii="Times New Roman" w:hAnsi="Times New Roman" w:cs="Times New Roman"/>
          <w:bCs/>
          <w:sz w:val="24"/>
          <w:szCs w:val="24"/>
        </w:rPr>
        <w:instrText xml:space="preserve"> HYPERLINK "https://ekhsuir.kspu.edu/handle/123456789/19315" </w:instrText>
      </w:r>
      <w:r w:rsidRPr="00ED143D">
        <w:rPr>
          <w:rFonts w:ascii="Times New Roman" w:hAnsi="Times New Roman" w:cs="Times New Roman"/>
          <w:bCs/>
          <w:sz w:val="24"/>
          <w:szCs w:val="24"/>
        </w:rPr>
        <w:fldChar w:fldCharType="separate"/>
      </w:r>
      <w:r w:rsidRPr="00ED143D">
        <w:rPr>
          <w:rStyle w:val="a5"/>
          <w:rFonts w:ascii="Times New Roman" w:hAnsi="Times New Roman" w:cs="Times New Roman"/>
          <w:bCs/>
          <w:sz w:val="24"/>
          <w:szCs w:val="24"/>
        </w:rPr>
        <w:t>https://ekhsuir.kspu.edu/handle/123456789/19315</w:t>
      </w:r>
      <w:r w:rsidRPr="00ED143D">
        <w:rPr>
          <w:rFonts w:ascii="Times New Roman" w:hAnsi="Times New Roman" w:cs="Times New Roman"/>
          <w:bCs/>
          <w:sz w:val="24"/>
          <w:szCs w:val="24"/>
        </w:rPr>
        <w:fldChar w:fldCharType="end"/>
      </w:r>
      <w:r w:rsidRPr="00ED143D">
        <w:rPr>
          <w:rFonts w:ascii="Times New Roman" w:hAnsi="Times New Roman" w:cs="Times New Roman"/>
          <w:bCs/>
          <w:sz w:val="24"/>
          <w:szCs w:val="24"/>
        </w:rPr>
        <w:t xml:space="preserve"> </w:t>
      </w:r>
    </w:p>
    <w:p w:rsidR="00C60D14" w:rsidRDefault="00C60D14" w:rsidP="00C60D14">
      <w:pPr>
        <w:ind w:left="360"/>
        <w:jc w:val="both"/>
        <w:rPr>
          <w:bCs/>
          <w:szCs w:val="28"/>
        </w:rPr>
      </w:pPr>
    </w:p>
    <w:p w:rsidR="00C60D14" w:rsidRPr="00ED143D" w:rsidRDefault="00C60D14" w:rsidP="00C60D14">
      <w:pPr>
        <w:ind w:firstLine="567"/>
        <w:jc w:val="both"/>
        <w:rPr>
          <w:rFonts w:ascii="Times New Roman" w:hAnsi="Times New Roman" w:cs="Times New Roman"/>
          <w:szCs w:val="26"/>
        </w:rPr>
      </w:pPr>
      <w:r w:rsidRPr="00ED143D">
        <w:rPr>
          <w:rFonts w:ascii="Times New Roman" w:hAnsi="Times New Roman" w:cs="Times New Roman"/>
          <w:bCs/>
          <w:szCs w:val="28"/>
        </w:rPr>
        <w:t>Згідно Стратегії розвитку ХДУ, кафедра велику увагу приділяє удосконалення професійної компетентності викладачів. Так, п</w:t>
      </w:r>
      <w:r w:rsidRPr="00ED143D">
        <w:rPr>
          <w:rFonts w:ascii="Times New Roman" w:hAnsi="Times New Roman" w:cs="Times New Roman"/>
          <w:szCs w:val="26"/>
        </w:rPr>
        <w:t>ідвищення кваліфікації (стажування) пройшли: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977"/>
        <w:gridCol w:w="3402"/>
        <w:gridCol w:w="2126"/>
      </w:tblGrid>
      <w:tr w:rsidR="00C60D14" w:rsidRPr="00ED143D" w:rsidTr="00CF4C6F">
        <w:tc>
          <w:tcPr>
            <w:tcW w:w="1384" w:type="dxa"/>
          </w:tcPr>
          <w:p w:rsidR="00C60D14" w:rsidRPr="00ED143D" w:rsidRDefault="00C60D14" w:rsidP="00CF4C6F">
            <w:pPr>
              <w:jc w:val="center"/>
              <w:rPr>
                <w:rFonts w:ascii="Times New Roman" w:hAnsi="Times New Roman" w:cs="Times New Roman"/>
                <w:szCs w:val="26"/>
              </w:rPr>
            </w:pPr>
            <w:r w:rsidRPr="00ED143D">
              <w:rPr>
                <w:rFonts w:ascii="Times New Roman" w:hAnsi="Times New Roman" w:cs="Times New Roman"/>
                <w:szCs w:val="26"/>
              </w:rPr>
              <w:t>Прізвище, ім’я НПП</w:t>
            </w:r>
          </w:p>
        </w:tc>
        <w:tc>
          <w:tcPr>
            <w:tcW w:w="2977" w:type="dxa"/>
          </w:tcPr>
          <w:p w:rsidR="00C60D14" w:rsidRPr="00ED143D" w:rsidRDefault="00C60D14" w:rsidP="00CF4C6F">
            <w:pPr>
              <w:rPr>
                <w:rFonts w:ascii="Times New Roman" w:hAnsi="Times New Roman" w:cs="Times New Roman"/>
                <w:szCs w:val="26"/>
              </w:rPr>
            </w:pPr>
            <w:r w:rsidRPr="00ED143D">
              <w:rPr>
                <w:rFonts w:ascii="Times New Roman" w:hAnsi="Times New Roman" w:cs="Times New Roman"/>
                <w:szCs w:val="26"/>
              </w:rPr>
              <w:t>Підвищення кваліфікації</w:t>
            </w:r>
          </w:p>
        </w:tc>
        <w:tc>
          <w:tcPr>
            <w:tcW w:w="3402" w:type="dxa"/>
          </w:tcPr>
          <w:p w:rsidR="00C60D14" w:rsidRPr="00ED143D" w:rsidRDefault="00C60D14" w:rsidP="00CF4C6F">
            <w:pPr>
              <w:jc w:val="center"/>
              <w:rPr>
                <w:rFonts w:ascii="Times New Roman" w:hAnsi="Times New Roman" w:cs="Times New Roman"/>
                <w:szCs w:val="26"/>
              </w:rPr>
            </w:pPr>
            <w:r w:rsidRPr="00ED143D">
              <w:rPr>
                <w:rFonts w:ascii="Times New Roman" w:hAnsi="Times New Roman" w:cs="Times New Roman"/>
                <w:szCs w:val="26"/>
              </w:rPr>
              <w:t>Установа</w:t>
            </w:r>
          </w:p>
        </w:tc>
        <w:tc>
          <w:tcPr>
            <w:tcW w:w="2126" w:type="dxa"/>
          </w:tcPr>
          <w:p w:rsidR="00C60D14" w:rsidRPr="00ED143D" w:rsidRDefault="00C60D14" w:rsidP="00CF4C6F">
            <w:pPr>
              <w:jc w:val="center"/>
              <w:rPr>
                <w:rFonts w:ascii="Times New Roman" w:hAnsi="Times New Roman" w:cs="Times New Roman"/>
              </w:rPr>
            </w:pPr>
            <w:r w:rsidRPr="00ED143D">
              <w:rPr>
                <w:rFonts w:ascii="Times New Roman" w:hAnsi="Times New Roman" w:cs="Times New Roman"/>
              </w:rPr>
              <w:t>Документ</w:t>
            </w:r>
          </w:p>
        </w:tc>
      </w:tr>
      <w:tr w:rsidR="00C60D14" w:rsidRPr="00ED143D" w:rsidTr="00CF4C6F">
        <w:tc>
          <w:tcPr>
            <w:tcW w:w="1384"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Бесчасний С.П.</w:t>
            </w:r>
          </w:p>
        </w:tc>
        <w:tc>
          <w:tcPr>
            <w:tcW w:w="2977"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«Теоретичні основи тестології» цикл тренінгів «Основи конструювання якісного тесту»</w:t>
            </w:r>
          </w:p>
        </w:tc>
        <w:tc>
          <w:tcPr>
            <w:tcW w:w="3402"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ДЦП «Центр тестування професійної компетентності фахівців з вищою освітою напрямів підготовки «Медицина» і «Фармація» при МОЗ України»</w:t>
            </w:r>
          </w:p>
        </w:tc>
        <w:tc>
          <w:tcPr>
            <w:tcW w:w="2126"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№10/2023_00717/Т</w:t>
            </w:r>
          </w:p>
        </w:tc>
      </w:tr>
      <w:tr w:rsidR="00C60D14" w:rsidRPr="00ED143D" w:rsidTr="00CF4C6F">
        <w:tc>
          <w:tcPr>
            <w:tcW w:w="1384"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Бесчасний С.П.</w:t>
            </w:r>
          </w:p>
        </w:tc>
        <w:tc>
          <w:tcPr>
            <w:tcW w:w="2977"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 xml:space="preserve">Підвищення кваліфікації «Розширений курс: Домедична допомога в надзвичайних ситуаціях та умовах війни». </w:t>
            </w:r>
          </w:p>
        </w:tc>
        <w:tc>
          <w:tcPr>
            <w:tcW w:w="3402"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Херсонський державний університет</w:t>
            </w:r>
          </w:p>
        </w:tc>
        <w:tc>
          <w:tcPr>
            <w:tcW w:w="2126"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Сертифікат №2303-0257</w:t>
            </w:r>
          </w:p>
        </w:tc>
      </w:tr>
      <w:tr w:rsidR="00C60D14" w:rsidRPr="00ED143D" w:rsidTr="00CF4C6F">
        <w:tc>
          <w:tcPr>
            <w:tcW w:w="1384" w:type="dxa"/>
          </w:tcPr>
          <w:p w:rsidR="00C60D14" w:rsidRPr="00ED143D" w:rsidRDefault="00C60D14" w:rsidP="00CF4C6F">
            <w:pPr>
              <w:rPr>
                <w:rFonts w:ascii="Times New Roman" w:hAnsi="Times New Roman" w:cs="Times New Roman"/>
              </w:rPr>
            </w:pPr>
            <w:r w:rsidRPr="00ED143D">
              <w:rPr>
                <w:rFonts w:ascii="Times New Roman" w:hAnsi="Times New Roman" w:cs="Times New Roman"/>
              </w:rPr>
              <w:t>Бесчасний С.П.</w:t>
            </w:r>
          </w:p>
        </w:tc>
        <w:tc>
          <w:tcPr>
            <w:tcW w:w="2977" w:type="dxa"/>
          </w:tcPr>
          <w:p w:rsidR="00C60D14" w:rsidRPr="00ED143D" w:rsidRDefault="00C60D14" w:rsidP="00CF4C6F">
            <w:pPr>
              <w:ind w:left="34"/>
              <w:rPr>
                <w:rFonts w:ascii="Times New Roman" w:hAnsi="Times New Roman" w:cs="Times New Roman"/>
              </w:rPr>
            </w:pPr>
            <w:r w:rsidRPr="00ED143D">
              <w:rPr>
                <w:rFonts w:ascii="Times New Roman" w:hAnsi="Times New Roman" w:cs="Times New Roman"/>
              </w:rPr>
              <w:t xml:space="preserve">Програма професійної сертифікації від </w:t>
            </w:r>
            <w:r w:rsidRPr="00ED143D">
              <w:rPr>
                <w:rFonts w:ascii="Times New Roman" w:hAnsi="Times New Roman" w:cs="Times New Roman"/>
                <w:lang w:val="en-US"/>
              </w:rPr>
              <w:t>Google</w:t>
            </w:r>
            <w:r w:rsidRPr="00ED143D">
              <w:rPr>
                <w:rFonts w:ascii="Times New Roman" w:hAnsi="Times New Roman" w:cs="Times New Roman"/>
              </w:rPr>
              <w:t xml:space="preserve"> «IT-підтримка від Google», Jul 28, 2023</w:t>
            </w:r>
          </w:p>
        </w:tc>
        <w:tc>
          <w:tcPr>
            <w:tcW w:w="3402" w:type="dxa"/>
          </w:tcPr>
          <w:p w:rsidR="00C60D14" w:rsidRPr="00ED143D" w:rsidRDefault="00C60D14" w:rsidP="00CF4C6F">
            <w:pPr>
              <w:jc w:val="both"/>
              <w:rPr>
                <w:rFonts w:ascii="Times New Roman" w:hAnsi="Times New Roman" w:cs="Times New Roman"/>
                <w:lang w:val="en-US"/>
              </w:rPr>
            </w:pPr>
            <w:r w:rsidRPr="00ED143D">
              <w:rPr>
                <w:rFonts w:ascii="Times New Roman" w:hAnsi="Times New Roman" w:cs="Times New Roman"/>
              </w:rPr>
              <w:t xml:space="preserve">Google </w:t>
            </w:r>
            <w:r w:rsidRPr="00ED143D">
              <w:rPr>
                <w:rFonts w:ascii="Times New Roman" w:hAnsi="Times New Roman" w:cs="Times New Roman"/>
                <w:lang w:val="en-US"/>
              </w:rPr>
              <w:t>Corporation</w:t>
            </w:r>
          </w:p>
        </w:tc>
        <w:tc>
          <w:tcPr>
            <w:tcW w:w="2126"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https://coursera.org/verify/professional-cert/LYW78QSSM7PR</w:t>
            </w:r>
          </w:p>
        </w:tc>
      </w:tr>
      <w:tr w:rsidR="00C60D14" w:rsidRPr="00ED143D" w:rsidTr="00CF4C6F">
        <w:tc>
          <w:tcPr>
            <w:tcW w:w="1384" w:type="dxa"/>
          </w:tcPr>
          <w:p w:rsidR="00C60D14" w:rsidRPr="00ED143D" w:rsidRDefault="00C60D14" w:rsidP="00CF4C6F">
            <w:pPr>
              <w:rPr>
                <w:rFonts w:ascii="Times New Roman" w:hAnsi="Times New Roman" w:cs="Times New Roman"/>
              </w:rPr>
            </w:pPr>
            <w:r w:rsidRPr="00ED143D">
              <w:rPr>
                <w:rFonts w:ascii="Times New Roman" w:hAnsi="Times New Roman" w:cs="Times New Roman"/>
              </w:rPr>
              <w:t>Бесчасний С.П.</w:t>
            </w:r>
          </w:p>
        </w:tc>
        <w:tc>
          <w:tcPr>
            <w:tcW w:w="2977" w:type="dxa"/>
          </w:tcPr>
          <w:p w:rsidR="00C60D14" w:rsidRPr="00ED143D" w:rsidRDefault="00C60D14" w:rsidP="00CF4C6F">
            <w:pPr>
              <w:jc w:val="both"/>
              <w:rPr>
                <w:rFonts w:ascii="Times New Roman" w:hAnsi="Times New Roman" w:cs="Times New Roman"/>
                <w:lang w:val="en-US"/>
              </w:rPr>
            </w:pPr>
            <w:r w:rsidRPr="00ED143D">
              <w:rPr>
                <w:rFonts w:ascii="Times New Roman" w:hAnsi="Times New Roman" w:cs="Times New Roman"/>
                <w:lang w:val="en-US"/>
              </w:rPr>
              <w:t>Mastering online teaching of life sciences</w:t>
            </w:r>
          </w:p>
          <w:p w:rsidR="00C60D14" w:rsidRPr="00ED143D" w:rsidRDefault="00C60D14" w:rsidP="00CF4C6F">
            <w:pPr>
              <w:ind w:left="34"/>
              <w:rPr>
                <w:rFonts w:ascii="Times New Roman" w:hAnsi="Times New Roman" w:cs="Times New Roman"/>
              </w:rPr>
            </w:pPr>
            <w:r w:rsidRPr="00ED143D">
              <w:rPr>
                <w:rFonts w:ascii="Times New Roman" w:hAnsi="Times New Roman" w:cs="Times New Roman"/>
                <w:lang w:val="en-US"/>
              </w:rPr>
              <w:t>The course was taught within the framework of the project „Modular online course „Integrative Life Sciences” for Ukrainian biology students “/ Ukraine digital: Ensuring academic success in times of crisis</w:t>
            </w:r>
          </w:p>
        </w:tc>
        <w:tc>
          <w:tcPr>
            <w:tcW w:w="3402" w:type="dxa"/>
          </w:tcPr>
          <w:p w:rsidR="00C60D14" w:rsidRPr="00ED143D" w:rsidRDefault="00C60D14" w:rsidP="00CF4C6F">
            <w:pPr>
              <w:ind w:left="34"/>
              <w:rPr>
                <w:rFonts w:ascii="Times New Roman" w:hAnsi="Times New Roman" w:cs="Times New Roman"/>
              </w:rPr>
            </w:pPr>
            <w:r w:rsidRPr="00ED143D">
              <w:rPr>
                <w:rFonts w:ascii="Times New Roman" w:hAnsi="Times New Roman" w:cs="Times New Roman"/>
                <w:lang w:val="en-US"/>
              </w:rPr>
              <w:t>Department of Neurophysiology, University of Tübingen, Germany Department of Neurophysiology, University of Tübingen, Germany</w:t>
            </w:r>
            <w:r w:rsidRPr="00ED143D">
              <w:rPr>
                <w:rFonts w:ascii="Times New Roman" w:hAnsi="Times New Roman" w:cs="Times New Roman"/>
              </w:rPr>
              <w:t>; Vasyl Stefanyk Precarpathian National University,</w:t>
            </w:r>
          </w:p>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Ivano-Frankivsk, Ukraine,</w:t>
            </w:r>
          </w:p>
          <w:p w:rsidR="00C60D14" w:rsidRPr="00ED143D" w:rsidRDefault="00C60D14" w:rsidP="00CF4C6F">
            <w:pPr>
              <w:jc w:val="both"/>
              <w:rPr>
                <w:rFonts w:ascii="Times New Roman" w:hAnsi="Times New Roman" w:cs="Times New Roman"/>
              </w:rPr>
            </w:pPr>
            <w:r w:rsidRPr="00ED143D">
              <w:rPr>
                <w:rFonts w:ascii="Times New Roman" w:hAnsi="Times New Roman" w:cs="Times New Roman"/>
                <w:bCs/>
                <w:szCs w:val="26"/>
              </w:rPr>
              <w:t>13лютого - 6 березня 2023 року</w:t>
            </w:r>
          </w:p>
        </w:tc>
        <w:tc>
          <w:tcPr>
            <w:tcW w:w="2126" w:type="dxa"/>
          </w:tcPr>
          <w:p w:rsidR="00C60D14" w:rsidRPr="00ED143D" w:rsidRDefault="00C60D14" w:rsidP="00CF4C6F">
            <w:pPr>
              <w:ind w:left="34"/>
              <w:rPr>
                <w:rFonts w:ascii="Times New Roman" w:hAnsi="Times New Roman" w:cs="Times New Roman"/>
              </w:rPr>
            </w:pPr>
            <w:r w:rsidRPr="00ED143D">
              <w:rPr>
                <w:rFonts w:ascii="Times New Roman" w:hAnsi="Times New Roman" w:cs="Times New Roman"/>
                <w:bCs/>
              </w:rPr>
              <w:t>Сертифікат №</w:t>
            </w:r>
            <w:r w:rsidRPr="00ED143D">
              <w:rPr>
                <w:rFonts w:ascii="Times New Roman" w:hAnsi="Times New Roman" w:cs="Times New Roman"/>
              </w:rPr>
              <w:t xml:space="preserve"> 66946259</w:t>
            </w:r>
          </w:p>
          <w:p w:rsidR="00C60D14" w:rsidRPr="00ED143D" w:rsidRDefault="00C60D14" w:rsidP="00CF4C6F">
            <w:pPr>
              <w:ind w:left="34"/>
              <w:rPr>
                <w:rFonts w:ascii="Times New Roman" w:hAnsi="Times New Roman" w:cs="Times New Roman"/>
              </w:rPr>
            </w:pPr>
            <w:r w:rsidRPr="00ED143D">
              <w:rPr>
                <w:rFonts w:ascii="Times New Roman" w:hAnsi="Times New Roman" w:cs="Times New Roman"/>
              </w:rPr>
              <w:t>(Автентичність може бути перевірено за посиланням</w:t>
            </w:r>
          </w:p>
          <w:p w:rsidR="00C60D14" w:rsidRPr="00ED143D" w:rsidRDefault="00C60D14" w:rsidP="00CF4C6F">
            <w:pPr>
              <w:jc w:val="both"/>
              <w:rPr>
                <w:rFonts w:ascii="Times New Roman" w:hAnsi="Times New Roman" w:cs="Times New Roman"/>
              </w:rPr>
            </w:pPr>
            <w:hyperlink r:id="rId8" w:history="1">
              <w:r w:rsidRPr="00ED143D">
                <w:rPr>
                  <w:rStyle w:val="a5"/>
                  <w:rFonts w:ascii="Times New Roman" w:hAnsi="Times New Roman" w:cs="Times New Roman"/>
                </w:rPr>
                <w:t>http://lifesciencescourse.org/certificates-search?code=66946259</w:t>
              </w:r>
            </w:hyperlink>
            <w:r w:rsidRPr="00ED143D">
              <w:rPr>
                <w:rFonts w:ascii="Times New Roman" w:hAnsi="Times New Roman" w:cs="Times New Roman"/>
              </w:rPr>
              <w:t>)</w:t>
            </w:r>
          </w:p>
        </w:tc>
      </w:tr>
      <w:tr w:rsidR="00C60D14" w:rsidRPr="00ED143D" w:rsidTr="00CF4C6F">
        <w:tc>
          <w:tcPr>
            <w:tcW w:w="1384" w:type="dxa"/>
          </w:tcPr>
          <w:p w:rsidR="00C60D14" w:rsidRPr="00ED143D" w:rsidRDefault="00C60D14" w:rsidP="00CF4C6F">
            <w:pPr>
              <w:jc w:val="both"/>
              <w:rPr>
                <w:rFonts w:ascii="Times New Roman" w:hAnsi="Times New Roman" w:cs="Times New Roman"/>
                <w:szCs w:val="26"/>
              </w:rPr>
            </w:pPr>
            <w:r w:rsidRPr="00ED143D">
              <w:rPr>
                <w:rFonts w:ascii="Times New Roman" w:hAnsi="Times New Roman" w:cs="Times New Roman"/>
                <w:szCs w:val="26"/>
              </w:rPr>
              <w:t>Шкуропат А.В.</w:t>
            </w:r>
          </w:p>
        </w:tc>
        <w:tc>
          <w:tcPr>
            <w:tcW w:w="2977" w:type="dxa"/>
          </w:tcPr>
          <w:p w:rsidR="00C60D14" w:rsidRPr="00ED143D" w:rsidRDefault="00C60D14" w:rsidP="00CF4C6F">
            <w:pPr>
              <w:jc w:val="both"/>
              <w:rPr>
                <w:rFonts w:ascii="Times New Roman" w:hAnsi="Times New Roman" w:cs="Times New Roman"/>
                <w:lang w:val="en-US"/>
              </w:rPr>
            </w:pPr>
            <w:r w:rsidRPr="00ED143D">
              <w:rPr>
                <w:rFonts w:ascii="Times New Roman" w:hAnsi="Times New Roman" w:cs="Times New Roman"/>
                <w:lang w:val="en-US"/>
              </w:rPr>
              <w:t>Mastering online teaching of life sciences</w:t>
            </w:r>
          </w:p>
          <w:p w:rsidR="00C60D14" w:rsidRPr="00ED143D" w:rsidRDefault="00C60D14" w:rsidP="00CF4C6F">
            <w:pPr>
              <w:jc w:val="both"/>
              <w:rPr>
                <w:rFonts w:ascii="Times New Roman" w:hAnsi="Times New Roman" w:cs="Times New Roman"/>
                <w:szCs w:val="26"/>
                <w:lang w:val="en-US"/>
              </w:rPr>
            </w:pPr>
            <w:r w:rsidRPr="00ED143D">
              <w:rPr>
                <w:rFonts w:ascii="Times New Roman" w:hAnsi="Times New Roman" w:cs="Times New Roman"/>
                <w:lang w:val="en-US"/>
              </w:rPr>
              <w:t>The course was taught within the framework of the project „Modular online course „Integrative Life Sciences” for Ukrainian biology students “/ Ukraine digital: Ensuring academic success in times of crisis</w:t>
            </w:r>
          </w:p>
        </w:tc>
        <w:tc>
          <w:tcPr>
            <w:tcW w:w="3402"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lang w:val="en-US"/>
              </w:rPr>
              <w:t>Department of Neurophysiology, University of Tübingen, Germany</w:t>
            </w:r>
            <w:r w:rsidRPr="00ED143D">
              <w:rPr>
                <w:rFonts w:ascii="Times New Roman" w:hAnsi="Times New Roman" w:cs="Times New Roman"/>
              </w:rPr>
              <w:t>,</w:t>
            </w:r>
          </w:p>
          <w:p w:rsidR="00C60D14" w:rsidRPr="00ED143D" w:rsidRDefault="00C60D14" w:rsidP="00CF4C6F">
            <w:pPr>
              <w:jc w:val="both"/>
              <w:rPr>
                <w:rFonts w:ascii="Times New Roman" w:hAnsi="Times New Roman" w:cs="Times New Roman"/>
                <w:szCs w:val="26"/>
              </w:rPr>
            </w:pPr>
            <w:r w:rsidRPr="00ED143D">
              <w:rPr>
                <w:rFonts w:ascii="Times New Roman" w:hAnsi="Times New Roman" w:cs="Times New Roman"/>
                <w:szCs w:val="26"/>
                <w:lang w:val="en-US"/>
              </w:rPr>
              <w:t xml:space="preserve"> </w:t>
            </w:r>
            <w:r w:rsidRPr="00ED143D">
              <w:rPr>
                <w:rFonts w:ascii="Times New Roman" w:hAnsi="Times New Roman" w:cs="Times New Roman"/>
                <w:bCs/>
                <w:szCs w:val="26"/>
              </w:rPr>
              <w:t>13лютого - 6 березня 2023 року</w:t>
            </w:r>
          </w:p>
        </w:tc>
        <w:tc>
          <w:tcPr>
            <w:tcW w:w="2126" w:type="dxa"/>
          </w:tcPr>
          <w:p w:rsidR="00C60D14" w:rsidRPr="00ED143D" w:rsidRDefault="00C60D14" w:rsidP="00CF4C6F">
            <w:pPr>
              <w:jc w:val="both"/>
              <w:rPr>
                <w:rFonts w:ascii="Times New Roman" w:hAnsi="Times New Roman" w:cs="Times New Roman"/>
                <w:szCs w:val="26"/>
              </w:rPr>
            </w:pPr>
            <w:r w:rsidRPr="00ED143D">
              <w:rPr>
                <w:rFonts w:ascii="Times New Roman" w:hAnsi="Times New Roman" w:cs="Times New Roman"/>
                <w:szCs w:val="26"/>
              </w:rPr>
              <w:t>№86151216</w:t>
            </w:r>
          </w:p>
          <w:p w:rsidR="00C60D14" w:rsidRPr="00ED143D" w:rsidRDefault="00C60D14" w:rsidP="00CF4C6F">
            <w:pPr>
              <w:jc w:val="both"/>
              <w:rPr>
                <w:rFonts w:ascii="Times New Roman" w:hAnsi="Times New Roman" w:cs="Times New Roman"/>
                <w:szCs w:val="26"/>
              </w:rPr>
            </w:pPr>
            <w:r w:rsidRPr="00ED143D">
              <w:rPr>
                <w:rFonts w:ascii="Times New Roman" w:hAnsi="Times New Roman" w:cs="Times New Roman"/>
                <w:szCs w:val="26"/>
              </w:rPr>
              <w:t>Автентичність може бути перевірено за посиланням</w:t>
            </w:r>
          </w:p>
          <w:p w:rsidR="00C60D14" w:rsidRPr="00ED143D" w:rsidRDefault="00C60D14" w:rsidP="00CF4C6F">
            <w:pPr>
              <w:jc w:val="both"/>
              <w:rPr>
                <w:rFonts w:ascii="Times New Roman" w:hAnsi="Times New Roman" w:cs="Times New Roman"/>
                <w:szCs w:val="26"/>
              </w:rPr>
            </w:pPr>
            <w:r w:rsidRPr="00ED143D">
              <w:rPr>
                <w:rFonts w:ascii="Times New Roman" w:hAnsi="Times New Roman" w:cs="Times New Roman"/>
                <w:szCs w:val="26"/>
                <w:lang w:val="en-US"/>
              </w:rPr>
              <w:t>http</w:t>
            </w:r>
            <w:r w:rsidRPr="00ED143D">
              <w:rPr>
                <w:rFonts w:ascii="Times New Roman" w:hAnsi="Times New Roman" w:cs="Times New Roman"/>
                <w:szCs w:val="26"/>
              </w:rPr>
              <w:t>://</w:t>
            </w:r>
            <w:r w:rsidRPr="00ED143D">
              <w:rPr>
                <w:rFonts w:ascii="Times New Roman" w:hAnsi="Times New Roman" w:cs="Times New Roman"/>
                <w:szCs w:val="26"/>
                <w:lang w:val="en-US"/>
              </w:rPr>
              <w:t>lifesciencescourse</w:t>
            </w:r>
            <w:r w:rsidRPr="00ED143D">
              <w:rPr>
                <w:rFonts w:ascii="Times New Roman" w:hAnsi="Times New Roman" w:cs="Times New Roman"/>
                <w:szCs w:val="26"/>
              </w:rPr>
              <w:t>.</w:t>
            </w:r>
            <w:r w:rsidRPr="00ED143D">
              <w:rPr>
                <w:rFonts w:ascii="Times New Roman" w:hAnsi="Times New Roman" w:cs="Times New Roman"/>
                <w:szCs w:val="26"/>
                <w:lang w:val="en-US"/>
              </w:rPr>
              <w:t>org</w:t>
            </w:r>
            <w:r w:rsidRPr="00ED143D">
              <w:rPr>
                <w:rFonts w:ascii="Times New Roman" w:hAnsi="Times New Roman" w:cs="Times New Roman"/>
                <w:szCs w:val="26"/>
              </w:rPr>
              <w:t>/</w:t>
            </w:r>
            <w:r w:rsidRPr="00ED143D">
              <w:rPr>
                <w:rFonts w:ascii="Times New Roman" w:hAnsi="Times New Roman" w:cs="Times New Roman"/>
                <w:szCs w:val="26"/>
                <w:lang w:val="en-US"/>
              </w:rPr>
              <w:t>certificates</w:t>
            </w:r>
            <w:r w:rsidRPr="00ED143D">
              <w:rPr>
                <w:rFonts w:ascii="Times New Roman" w:hAnsi="Times New Roman" w:cs="Times New Roman"/>
                <w:szCs w:val="26"/>
              </w:rPr>
              <w:t>-</w:t>
            </w:r>
            <w:r w:rsidRPr="00ED143D">
              <w:rPr>
                <w:rFonts w:ascii="Times New Roman" w:hAnsi="Times New Roman" w:cs="Times New Roman"/>
                <w:szCs w:val="26"/>
                <w:lang w:val="en-US"/>
              </w:rPr>
              <w:t>search</w:t>
            </w:r>
            <w:r w:rsidRPr="00ED143D">
              <w:rPr>
                <w:rFonts w:ascii="Times New Roman" w:hAnsi="Times New Roman" w:cs="Times New Roman"/>
                <w:szCs w:val="26"/>
              </w:rPr>
              <w:t>?</w:t>
            </w:r>
            <w:r w:rsidRPr="00ED143D">
              <w:rPr>
                <w:rFonts w:ascii="Times New Roman" w:hAnsi="Times New Roman" w:cs="Times New Roman"/>
                <w:szCs w:val="26"/>
                <w:lang w:val="en-US"/>
              </w:rPr>
              <w:t>code</w:t>
            </w:r>
            <w:r w:rsidRPr="00ED143D">
              <w:rPr>
                <w:rFonts w:ascii="Times New Roman" w:hAnsi="Times New Roman" w:cs="Times New Roman"/>
                <w:szCs w:val="26"/>
              </w:rPr>
              <w:t>=86151216</w:t>
            </w:r>
          </w:p>
        </w:tc>
      </w:tr>
      <w:tr w:rsidR="00C60D14" w:rsidRPr="00ED143D" w:rsidTr="00CF4C6F">
        <w:tc>
          <w:tcPr>
            <w:tcW w:w="1384" w:type="dxa"/>
          </w:tcPr>
          <w:p w:rsidR="00C60D14" w:rsidRPr="00ED143D" w:rsidRDefault="00C60D14" w:rsidP="00CF4C6F">
            <w:pPr>
              <w:jc w:val="both"/>
              <w:rPr>
                <w:rFonts w:ascii="Times New Roman" w:hAnsi="Times New Roman" w:cs="Times New Roman"/>
                <w:szCs w:val="26"/>
              </w:rPr>
            </w:pPr>
            <w:r w:rsidRPr="00ED143D">
              <w:rPr>
                <w:rFonts w:ascii="Times New Roman" w:hAnsi="Times New Roman" w:cs="Times New Roman"/>
                <w:szCs w:val="26"/>
              </w:rPr>
              <w:t>Шкуропат А.В.</w:t>
            </w:r>
          </w:p>
        </w:tc>
        <w:tc>
          <w:tcPr>
            <w:tcW w:w="2977" w:type="dxa"/>
          </w:tcPr>
          <w:p w:rsidR="00C60D14" w:rsidRPr="00ED143D" w:rsidRDefault="00C60D14" w:rsidP="00CF4C6F">
            <w:pPr>
              <w:jc w:val="both"/>
              <w:rPr>
                <w:rFonts w:ascii="Times New Roman" w:hAnsi="Times New Roman" w:cs="Times New Roman"/>
                <w:lang w:val="en-US"/>
              </w:rPr>
            </w:pPr>
            <w:r w:rsidRPr="00ED143D">
              <w:rPr>
                <w:rFonts w:ascii="Times New Roman" w:hAnsi="Times New Roman" w:cs="Times New Roman"/>
                <w:lang w:val="en-US"/>
              </w:rPr>
              <w:t xml:space="preserve">Practical course with the capstone project “Analysis of RNA-sequencing data: from transcript to biological </w:t>
            </w:r>
            <w:r w:rsidRPr="00ED143D">
              <w:rPr>
                <w:rFonts w:ascii="Times New Roman" w:hAnsi="Times New Roman" w:cs="Times New Roman"/>
                <w:lang w:val="en-US"/>
              </w:rPr>
              <w:lastRenderedPageBreak/>
              <w:t>insights”</w:t>
            </w:r>
          </w:p>
        </w:tc>
        <w:tc>
          <w:tcPr>
            <w:tcW w:w="3402"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lang w:val="en-US"/>
              </w:rPr>
              <w:lastRenderedPageBreak/>
              <w:t>NGO “Genomics UA”</w:t>
            </w:r>
            <w:r w:rsidRPr="00ED143D">
              <w:rPr>
                <w:rFonts w:ascii="Times New Roman" w:hAnsi="Times New Roman" w:cs="Times New Roman"/>
              </w:rPr>
              <w:t>, 2023.09.26 – 2023.10.28</w:t>
            </w:r>
          </w:p>
        </w:tc>
        <w:tc>
          <w:tcPr>
            <w:tcW w:w="2126" w:type="dxa"/>
          </w:tcPr>
          <w:p w:rsidR="00C60D14" w:rsidRPr="00ED143D" w:rsidRDefault="00C60D14" w:rsidP="00CF4C6F">
            <w:pPr>
              <w:jc w:val="both"/>
              <w:rPr>
                <w:rFonts w:ascii="Times New Roman" w:hAnsi="Times New Roman" w:cs="Times New Roman"/>
                <w:szCs w:val="26"/>
              </w:rPr>
            </w:pPr>
            <w:r w:rsidRPr="00ED143D">
              <w:rPr>
                <w:rFonts w:ascii="Times New Roman" w:hAnsi="Times New Roman" w:cs="Times New Roman"/>
              </w:rPr>
              <w:t>№ 8YzK1CcFe7</w:t>
            </w:r>
          </w:p>
        </w:tc>
      </w:tr>
      <w:tr w:rsidR="00C60D14" w:rsidRPr="00ED143D" w:rsidTr="00CF4C6F">
        <w:tc>
          <w:tcPr>
            <w:tcW w:w="1384" w:type="dxa"/>
          </w:tcPr>
          <w:p w:rsidR="00C60D14" w:rsidRPr="00ED143D" w:rsidRDefault="00C60D14" w:rsidP="00CF4C6F">
            <w:pPr>
              <w:jc w:val="both"/>
              <w:rPr>
                <w:rFonts w:ascii="Times New Roman" w:hAnsi="Times New Roman" w:cs="Times New Roman"/>
                <w:szCs w:val="26"/>
              </w:rPr>
            </w:pPr>
            <w:r w:rsidRPr="00ED143D">
              <w:rPr>
                <w:rFonts w:ascii="Times New Roman" w:hAnsi="Times New Roman" w:cs="Times New Roman"/>
                <w:szCs w:val="26"/>
              </w:rPr>
              <w:lastRenderedPageBreak/>
              <w:t>Шкуропат А.В.</w:t>
            </w:r>
          </w:p>
        </w:tc>
        <w:tc>
          <w:tcPr>
            <w:tcW w:w="2977"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szCs w:val="26"/>
              </w:rPr>
              <w:t>«Теоретичні основи тестології» цикл тренінгів «Основи конструювання якісного тесту»</w:t>
            </w:r>
          </w:p>
        </w:tc>
        <w:tc>
          <w:tcPr>
            <w:tcW w:w="3402"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ДЦП «Центр тестування професійної компетентності фахівців з вищою освітою напрямів підготовки «Медицина» і «Фармація» при МОЗ України»</w:t>
            </w:r>
          </w:p>
        </w:tc>
        <w:tc>
          <w:tcPr>
            <w:tcW w:w="2126"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№10/2023_00793/Т</w:t>
            </w:r>
          </w:p>
        </w:tc>
      </w:tr>
      <w:tr w:rsidR="00C60D14" w:rsidRPr="00ED143D" w:rsidTr="00CF4C6F">
        <w:tc>
          <w:tcPr>
            <w:tcW w:w="1384" w:type="dxa"/>
          </w:tcPr>
          <w:p w:rsidR="00C60D14" w:rsidRPr="00ED143D" w:rsidRDefault="00C60D14" w:rsidP="00CF4C6F">
            <w:pPr>
              <w:jc w:val="both"/>
              <w:rPr>
                <w:rFonts w:ascii="Times New Roman" w:hAnsi="Times New Roman" w:cs="Times New Roman"/>
                <w:szCs w:val="28"/>
              </w:rPr>
            </w:pPr>
            <w:r w:rsidRPr="00ED143D">
              <w:rPr>
                <w:rFonts w:ascii="Times New Roman" w:hAnsi="Times New Roman" w:cs="Times New Roman"/>
                <w:szCs w:val="28"/>
              </w:rPr>
              <w:t>Гасюк О.М.</w:t>
            </w:r>
          </w:p>
        </w:tc>
        <w:tc>
          <w:tcPr>
            <w:tcW w:w="2977" w:type="dxa"/>
          </w:tcPr>
          <w:p w:rsidR="00C60D14" w:rsidRPr="00ED143D" w:rsidRDefault="00C60D14" w:rsidP="00CF4C6F">
            <w:pPr>
              <w:jc w:val="both"/>
              <w:rPr>
                <w:rFonts w:ascii="Times New Roman" w:hAnsi="Times New Roman" w:cs="Times New Roman"/>
                <w:bCs/>
                <w:szCs w:val="28"/>
                <w:lang w:val="en-US"/>
              </w:rPr>
            </w:pPr>
            <w:r w:rsidRPr="00ED143D">
              <w:rPr>
                <w:rFonts w:ascii="Times New Roman" w:hAnsi="Times New Roman" w:cs="Times New Roman"/>
                <w:bCs/>
                <w:szCs w:val="28"/>
                <w:lang w:val="en-US"/>
              </w:rPr>
              <w:t xml:space="preserve">Frontend. </w:t>
            </w:r>
            <w:r w:rsidRPr="00ED143D">
              <w:rPr>
                <w:rFonts w:ascii="Times New Roman" w:hAnsi="Times New Roman" w:cs="Times New Roman"/>
                <w:bCs/>
                <w:szCs w:val="28"/>
                <w:lang w:val="ru-RU"/>
              </w:rPr>
              <w:t>Базовий</w:t>
            </w:r>
            <w:r w:rsidRPr="00ED143D">
              <w:rPr>
                <w:rFonts w:ascii="Times New Roman" w:hAnsi="Times New Roman" w:cs="Times New Roman"/>
                <w:bCs/>
                <w:szCs w:val="28"/>
                <w:lang w:val="en-US"/>
              </w:rPr>
              <w:t xml:space="preserve"> </w:t>
            </w:r>
            <w:r w:rsidRPr="00ED143D">
              <w:rPr>
                <w:rFonts w:ascii="Times New Roman" w:hAnsi="Times New Roman" w:cs="Times New Roman"/>
                <w:bCs/>
                <w:szCs w:val="28"/>
                <w:lang w:val="ru-RU"/>
              </w:rPr>
              <w:t>курс</w:t>
            </w:r>
            <w:r w:rsidRPr="00ED143D">
              <w:rPr>
                <w:rFonts w:ascii="Times New Roman" w:hAnsi="Times New Roman" w:cs="Times New Roman"/>
                <w:bCs/>
                <w:szCs w:val="28"/>
                <w:lang w:val="en-US"/>
              </w:rPr>
              <w:t xml:space="preserve"> </w:t>
            </w:r>
            <w:r w:rsidRPr="00ED143D">
              <w:rPr>
                <w:rFonts w:ascii="Times New Roman" w:hAnsi="Times New Roman" w:cs="Times New Roman"/>
                <w:bCs/>
                <w:szCs w:val="28"/>
                <w:lang w:val="ru-RU"/>
              </w:rPr>
              <w:t>від</w:t>
            </w:r>
            <w:r w:rsidRPr="00ED143D">
              <w:rPr>
                <w:rFonts w:ascii="Times New Roman" w:hAnsi="Times New Roman" w:cs="Times New Roman"/>
                <w:bCs/>
                <w:szCs w:val="28"/>
                <w:lang w:val="en-US"/>
              </w:rPr>
              <w:t xml:space="preserve"> Ciklum</w:t>
            </w:r>
          </w:p>
          <w:p w:rsidR="00C60D14" w:rsidRPr="00ED143D" w:rsidRDefault="00C60D14" w:rsidP="00CF4C6F">
            <w:pPr>
              <w:jc w:val="both"/>
              <w:rPr>
                <w:rFonts w:ascii="Times New Roman" w:hAnsi="Times New Roman" w:cs="Times New Roman"/>
                <w:szCs w:val="28"/>
                <w:lang w:val="en-US"/>
              </w:rPr>
            </w:pPr>
            <w:r w:rsidRPr="00ED143D">
              <w:rPr>
                <w:rFonts w:ascii="Times New Roman" w:hAnsi="Times New Roman" w:cs="Times New Roman"/>
                <w:szCs w:val="28"/>
                <w:lang w:val="en-US"/>
              </w:rPr>
              <w:t>Ciklum • FEB101</w:t>
            </w:r>
          </w:p>
        </w:tc>
        <w:tc>
          <w:tcPr>
            <w:tcW w:w="3402" w:type="dxa"/>
          </w:tcPr>
          <w:p w:rsidR="00C60D14" w:rsidRPr="00ED143D" w:rsidRDefault="00C60D14" w:rsidP="00CF4C6F">
            <w:pPr>
              <w:rPr>
                <w:rFonts w:ascii="Times New Roman" w:hAnsi="Times New Roman" w:cs="Times New Roman"/>
                <w:bCs/>
                <w:szCs w:val="28"/>
                <w:shd w:val="clear" w:color="auto" w:fill="FFFFFF"/>
                <w:lang w:val="en-US"/>
              </w:rPr>
            </w:pPr>
            <w:r w:rsidRPr="00ED143D">
              <w:rPr>
                <w:rFonts w:ascii="Times New Roman" w:hAnsi="Times New Roman" w:cs="Times New Roman"/>
                <w:szCs w:val="28"/>
                <w:shd w:val="clear" w:color="auto" w:fill="FFFFFF"/>
              </w:rPr>
              <w:t xml:space="preserve">Освітня платформа </w:t>
            </w:r>
            <w:r w:rsidRPr="00ED143D">
              <w:rPr>
                <w:rFonts w:ascii="Times New Roman" w:hAnsi="Times New Roman" w:cs="Times New Roman"/>
                <w:bCs/>
                <w:szCs w:val="28"/>
                <w:shd w:val="clear" w:color="auto" w:fill="FFFFFF"/>
              </w:rPr>
              <w:t xml:space="preserve">Prometheus, Корпорація </w:t>
            </w:r>
            <w:r w:rsidRPr="00ED143D">
              <w:rPr>
                <w:rFonts w:ascii="Times New Roman" w:hAnsi="Times New Roman" w:cs="Times New Roman"/>
                <w:bCs/>
                <w:szCs w:val="28"/>
                <w:shd w:val="clear" w:color="auto" w:fill="FFFFFF"/>
                <w:lang w:val="en-US"/>
              </w:rPr>
              <w:t>Ciklum</w:t>
            </w:r>
          </w:p>
          <w:p w:rsidR="00C60D14" w:rsidRPr="00ED143D" w:rsidRDefault="00C60D14" w:rsidP="00CF4C6F">
            <w:pPr>
              <w:rPr>
                <w:rFonts w:ascii="Times New Roman" w:hAnsi="Times New Roman" w:cs="Times New Roman"/>
                <w:szCs w:val="28"/>
                <w:shd w:val="clear" w:color="auto" w:fill="FFFFFF"/>
              </w:rPr>
            </w:pPr>
            <w:r w:rsidRPr="00ED143D">
              <w:rPr>
                <w:rFonts w:ascii="Times New Roman" w:hAnsi="Times New Roman" w:cs="Times New Roman"/>
                <w:szCs w:val="28"/>
              </w:rPr>
              <w:t>07.03.2024 – 26.06.2024</w:t>
            </w:r>
          </w:p>
          <w:p w:rsidR="00C60D14" w:rsidRPr="00ED143D" w:rsidRDefault="00C60D14" w:rsidP="00CF4C6F">
            <w:pPr>
              <w:jc w:val="both"/>
              <w:rPr>
                <w:rFonts w:ascii="Times New Roman" w:hAnsi="Times New Roman" w:cs="Times New Roman"/>
                <w:szCs w:val="28"/>
              </w:rPr>
            </w:pPr>
          </w:p>
        </w:tc>
        <w:tc>
          <w:tcPr>
            <w:tcW w:w="2126" w:type="dxa"/>
          </w:tcPr>
          <w:p w:rsidR="00C60D14" w:rsidRPr="00ED143D" w:rsidRDefault="00C60D14" w:rsidP="00CF4C6F">
            <w:pPr>
              <w:autoSpaceDE w:val="0"/>
              <w:autoSpaceDN w:val="0"/>
              <w:adjustRightInd w:val="0"/>
              <w:rPr>
                <w:rFonts w:ascii="Times New Roman" w:hAnsi="Times New Roman" w:cs="Times New Roman"/>
                <w:szCs w:val="28"/>
                <w:lang w:val="en-US"/>
              </w:rPr>
            </w:pPr>
            <w:proofErr w:type="gramStart"/>
            <w:r w:rsidRPr="00ED143D">
              <w:rPr>
                <w:rFonts w:ascii="Times New Roman" w:hAnsi="Times New Roman" w:cs="Times New Roman"/>
                <w:szCs w:val="28"/>
                <w:lang w:val="ru-RU"/>
              </w:rPr>
              <w:t>С</w:t>
            </w:r>
            <w:proofErr w:type="gramEnd"/>
            <w:r w:rsidRPr="00ED143D">
              <w:rPr>
                <w:rFonts w:ascii="Times New Roman" w:hAnsi="Times New Roman" w:cs="Times New Roman"/>
                <w:szCs w:val="28"/>
                <w:lang w:val="en-US"/>
              </w:rPr>
              <w:t>ertificate’s authenticity could be verified via the following link:</w:t>
            </w:r>
          </w:p>
          <w:p w:rsidR="00C60D14" w:rsidRPr="00ED143D" w:rsidRDefault="00C60D14" w:rsidP="00CF4C6F">
            <w:pPr>
              <w:jc w:val="both"/>
              <w:rPr>
                <w:rFonts w:ascii="Times New Roman" w:hAnsi="Times New Roman" w:cs="Times New Roman"/>
                <w:szCs w:val="28"/>
              </w:rPr>
            </w:pPr>
            <w:hyperlink r:id="rId9" w:history="1">
              <w:r w:rsidRPr="00ED143D">
                <w:rPr>
                  <w:rStyle w:val="a5"/>
                  <w:rFonts w:ascii="Times New Roman" w:hAnsi="Times New Roman" w:cs="Times New Roman"/>
                  <w:szCs w:val="28"/>
                  <w:lang w:val="en-US"/>
                </w:rPr>
                <w:t>https://certs.prometheus.org.ua/cert/4f2d2255aba3415c80cfc1333b41c6dc</w:t>
              </w:r>
            </w:hyperlink>
            <w:r w:rsidRPr="00ED143D">
              <w:rPr>
                <w:rFonts w:ascii="Times New Roman" w:hAnsi="Times New Roman" w:cs="Times New Roman"/>
                <w:color w:val="616160"/>
                <w:szCs w:val="28"/>
                <w:lang w:val="en-US"/>
              </w:rPr>
              <w:t xml:space="preserve"> </w:t>
            </w:r>
          </w:p>
        </w:tc>
      </w:tr>
      <w:tr w:rsidR="00C60D14" w:rsidRPr="00ED143D" w:rsidTr="00CF4C6F">
        <w:tc>
          <w:tcPr>
            <w:tcW w:w="1384" w:type="dxa"/>
          </w:tcPr>
          <w:p w:rsidR="00C60D14" w:rsidRPr="00ED143D" w:rsidRDefault="00C60D14" w:rsidP="00CF4C6F">
            <w:pPr>
              <w:rPr>
                <w:rFonts w:ascii="Times New Roman" w:hAnsi="Times New Roman" w:cs="Times New Roman"/>
              </w:rPr>
            </w:pPr>
            <w:r w:rsidRPr="00ED143D">
              <w:rPr>
                <w:rFonts w:ascii="Times New Roman" w:hAnsi="Times New Roman" w:cs="Times New Roman"/>
              </w:rPr>
              <w:t>Гасюк О.М.</w:t>
            </w:r>
          </w:p>
        </w:tc>
        <w:tc>
          <w:tcPr>
            <w:tcW w:w="2977" w:type="dxa"/>
          </w:tcPr>
          <w:p w:rsidR="00C60D14" w:rsidRPr="00ED143D" w:rsidRDefault="00C60D14" w:rsidP="00CF4C6F">
            <w:pPr>
              <w:jc w:val="both"/>
              <w:rPr>
                <w:rFonts w:ascii="Times New Roman" w:hAnsi="Times New Roman" w:cs="Times New Roman"/>
                <w:lang w:val="en-US"/>
              </w:rPr>
            </w:pPr>
            <w:r w:rsidRPr="00ED143D">
              <w:rPr>
                <w:rFonts w:ascii="Times New Roman" w:hAnsi="Times New Roman" w:cs="Times New Roman"/>
                <w:lang w:val="en-US"/>
              </w:rPr>
              <w:t>Mastering online teaching of life sciences</w:t>
            </w:r>
          </w:p>
          <w:p w:rsidR="00C60D14" w:rsidRPr="00ED143D" w:rsidRDefault="00C60D14" w:rsidP="00CF4C6F">
            <w:pPr>
              <w:ind w:left="34"/>
              <w:rPr>
                <w:rFonts w:ascii="Times New Roman" w:hAnsi="Times New Roman" w:cs="Times New Roman"/>
              </w:rPr>
            </w:pPr>
            <w:r w:rsidRPr="00ED143D">
              <w:rPr>
                <w:rFonts w:ascii="Times New Roman" w:hAnsi="Times New Roman" w:cs="Times New Roman"/>
                <w:lang w:val="en-US"/>
              </w:rPr>
              <w:t>The course was taught within the framework of the project „Modular online course „Integrative Life Sciences” for Ukrainian biology students “/ Ukraine digital: Ensuring academic success in times of crisis</w:t>
            </w:r>
          </w:p>
        </w:tc>
        <w:tc>
          <w:tcPr>
            <w:tcW w:w="3402" w:type="dxa"/>
          </w:tcPr>
          <w:p w:rsidR="00C60D14" w:rsidRPr="00ED143D" w:rsidRDefault="00C60D14" w:rsidP="00CF4C6F">
            <w:pPr>
              <w:ind w:left="34"/>
              <w:rPr>
                <w:rFonts w:ascii="Times New Roman" w:hAnsi="Times New Roman" w:cs="Times New Roman"/>
              </w:rPr>
            </w:pPr>
            <w:r w:rsidRPr="00ED143D">
              <w:rPr>
                <w:rFonts w:ascii="Times New Roman" w:hAnsi="Times New Roman" w:cs="Times New Roman"/>
                <w:lang w:val="en-US"/>
              </w:rPr>
              <w:t>Department of Neurophysiology, University of Tübingen, Germany</w:t>
            </w:r>
            <w:r w:rsidRPr="00ED143D">
              <w:rPr>
                <w:rFonts w:ascii="Times New Roman" w:hAnsi="Times New Roman" w:cs="Times New Roman"/>
              </w:rPr>
              <w:t>; Vasyl Stefanyk Precarpathian National University,</w:t>
            </w:r>
          </w:p>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 xml:space="preserve">Ivano-Frankivsk, Ukraine, </w:t>
            </w:r>
            <w:r w:rsidRPr="00ED143D">
              <w:rPr>
                <w:rFonts w:ascii="Times New Roman" w:hAnsi="Times New Roman" w:cs="Times New Roman"/>
                <w:bCs/>
                <w:szCs w:val="26"/>
              </w:rPr>
              <w:t>13лютого - 6 березня 2023 року</w:t>
            </w:r>
          </w:p>
        </w:tc>
        <w:tc>
          <w:tcPr>
            <w:tcW w:w="2126" w:type="dxa"/>
          </w:tcPr>
          <w:p w:rsidR="00C60D14" w:rsidRPr="00ED143D" w:rsidRDefault="00C60D14" w:rsidP="00CF4C6F">
            <w:pPr>
              <w:jc w:val="both"/>
              <w:rPr>
                <w:rFonts w:ascii="Times New Roman" w:hAnsi="Times New Roman" w:cs="Times New Roman"/>
                <w:bCs/>
              </w:rPr>
            </w:pPr>
            <w:r w:rsidRPr="00ED143D">
              <w:rPr>
                <w:rFonts w:ascii="Times New Roman" w:hAnsi="Times New Roman" w:cs="Times New Roman"/>
                <w:bCs/>
              </w:rPr>
              <w:t>Сертифікат № 69881261</w:t>
            </w:r>
          </w:p>
          <w:p w:rsidR="00C60D14" w:rsidRPr="00ED143D" w:rsidRDefault="00C60D14" w:rsidP="00CF4C6F">
            <w:pPr>
              <w:jc w:val="both"/>
              <w:rPr>
                <w:rFonts w:ascii="Times New Roman" w:hAnsi="Times New Roman" w:cs="Times New Roman"/>
              </w:rPr>
            </w:pPr>
            <w:r w:rsidRPr="00ED143D">
              <w:rPr>
                <w:rFonts w:ascii="Times New Roman" w:hAnsi="Times New Roman" w:cs="Times New Roman"/>
                <w:bCs/>
              </w:rPr>
              <w:t>Автентичність може бути перевірено за посиланням</w:t>
            </w:r>
          </w:p>
          <w:p w:rsidR="00C60D14" w:rsidRPr="00ED143D" w:rsidRDefault="00C60D14" w:rsidP="00CF4C6F">
            <w:pPr>
              <w:jc w:val="both"/>
              <w:rPr>
                <w:rFonts w:ascii="Times New Roman" w:hAnsi="Times New Roman" w:cs="Times New Roman"/>
              </w:rPr>
            </w:pPr>
            <w:r w:rsidRPr="00ED143D">
              <w:rPr>
                <w:rFonts w:ascii="Times New Roman" w:hAnsi="Times New Roman" w:cs="Times New Roman"/>
                <w:bCs/>
              </w:rPr>
              <w:t>http://lifesciencescourse.org/certificates-search?code=69881261</w:t>
            </w:r>
          </w:p>
        </w:tc>
      </w:tr>
      <w:tr w:rsidR="00C60D14" w:rsidRPr="00ED143D" w:rsidTr="00CF4C6F">
        <w:tc>
          <w:tcPr>
            <w:tcW w:w="1384" w:type="dxa"/>
          </w:tcPr>
          <w:p w:rsidR="00C60D14" w:rsidRPr="00ED143D" w:rsidRDefault="00C60D14" w:rsidP="00CF4C6F">
            <w:pPr>
              <w:rPr>
                <w:rFonts w:ascii="Times New Roman" w:hAnsi="Times New Roman" w:cs="Times New Roman"/>
              </w:rPr>
            </w:pPr>
            <w:r w:rsidRPr="00ED143D">
              <w:rPr>
                <w:rFonts w:ascii="Times New Roman" w:hAnsi="Times New Roman" w:cs="Times New Roman"/>
              </w:rPr>
              <w:t>Гасюк О.М.</w:t>
            </w:r>
          </w:p>
        </w:tc>
        <w:tc>
          <w:tcPr>
            <w:tcW w:w="2977" w:type="dxa"/>
          </w:tcPr>
          <w:p w:rsidR="00C60D14" w:rsidRPr="00ED143D" w:rsidRDefault="00C60D14" w:rsidP="00CF4C6F">
            <w:pPr>
              <w:ind w:left="34"/>
              <w:rPr>
                <w:rFonts w:ascii="Times New Roman" w:hAnsi="Times New Roman" w:cs="Times New Roman"/>
              </w:rPr>
            </w:pPr>
            <w:r w:rsidRPr="00ED143D">
              <w:rPr>
                <w:rFonts w:ascii="Times New Roman" w:hAnsi="Times New Roman" w:cs="Times New Roman"/>
              </w:rPr>
              <w:t>Навчально-методичний семінар «Шляхи удосконалення освітніх програм за спеціальністю 014 Середня освіта (Біологія та здоров’я людини) та 014 Середня освіта (Природничі науки) на першому (бакалаврському) та другому (магістерському) рівнях вищої освіти»</w:t>
            </w:r>
          </w:p>
        </w:tc>
        <w:tc>
          <w:tcPr>
            <w:tcW w:w="3402"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ВНУ імені Лесі Українки, РДГУ, ЛНУ імені Івана Франка</w:t>
            </w:r>
          </w:p>
        </w:tc>
        <w:tc>
          <w:tcPr>
            <w:tcW w:w="2126"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Сертифікат від 29.03.2023</w:t>
            </w:r>
          </w:p>
        </w:tc>
      </w:tr>
      <w:tr w:rsidR="00C60D14" w:rsidRPr="00ED143D" w:rsidTr="00CF4C6F">
        <w:tc>
          <w:tcPr>
            <w:tcW w:w="1384" w:type="dxa"/>
          </w:tcPr>
          <w:p w:rsidR="00C60D14" w:rsidRPr="00ED143D" w:rsidRDefault="00C60D14" w:rsidP="00CF4C6F">
            <w:pPr>
              <w:rPr>
                <w:rFonts w:ascii="Times New Roman" w:hAnsi="Times New Roman" w:cs="Times New Roman"/>
              </w:rPr>
            </w:pPr>
            <w:r w:rsidRPr="00ED143D">
              <w:rPr>
                <w:rFonts w:ascii="Times New Roman" w:hAnsi="Times New Roman" w:cs="Times New Roman"/>
              </w:rPr>
              <w:t>Гасюк О.М.</w:t>
            </w:r>
          </w:p>
        </w:tc>
        <w:tc>
          <w:tcPr>
            <w:tcW w:w="2977" w:type="dxa"/>
          </w:tcPr>
          <w:p w:rsidR="00C60D14" w:rsidRPr="00ED143D" w:rsidRDefault="00C60D14" w:rsidP="00CF4C6F">
            <w:pPr>
              <w:ind w:left="34"/>
              <w:rPr>
                <w:rFonts w:ascii="Times New Roman" w:hAnsi="Times New Roman" w:cs="Times New Roman"/>
              </w:rPr>
            </w:pPr>
            <w:r w:rsidRPr="00ED143D">
              <w:rPr>
                <w:rFonts w:ascii="Times New Roman" w:hAnsi="Times New Roman" w:cs="Times New Roman"/>
              </w:rPr>
              <w:t>«Штучний інтелект: виклики та можливості для освіти»</w:t>
            </w:r>
            <w:r w:rsidRPr="00ED143D">
              <w:rPr>
                <w:rFonts w:ascii="Times New Roman" w:hAnsi="Times New Roman" w:cs="Times New Roman"/>
                <w:color w:val="55504A"/>
              </w:rPr>
              <w:t xml:space="preserve"> </w:t>
            </w:r>
            <w:r w:rsidRPr="00ED143D">
              <w:rPr>
                <w:rFonts w:ascii="Times New Roman" w:hAnsi="Times New Roman" w:cs="Times New Roman"/>
              </w:rPr>
              <w:t>за напрямами «Наскрізні навички», «ІКТ», «Практичні прийоми»</w:t>
            </w:r>
          </w:p>
        </w:tc>
        <w:tc>
          <w:tcPr>
            <w:tcW w:w="3402"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 xml:space="preserve">ТОВ «На Урок» </w:t>
            </w:r>
          </w:p>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6.04.2023</w:t>
            </w:r>
          </w:p>
        </w:tc>
        <w:tc>
          <w:tcPr>
            <w:tcW w:w="2126"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Свідотство № К112-4490735</w:t>
            </w:r>
          </w:p>
        </w:tc>
      </w:tr>
      <w:tr w:rsidR="00C60D14" w:rsidRPr="00ED143D" w:rsidTr="00CF4C6F">
        <w:tc>
          <w:tcPr>
            <w:tcW w:w="1384" w:type="dxa"/>
          </w:tcPr>
          <w:p w:rsidR="00C60D14" w:rsidRPr="00ED143D" w:rsidRDefault="00C60D14" w:rsidP="00CF4C6F">
            <w:pPr>
              <w:rPr>
                <w:rFonts w:ascii="Times New Roman" w:hAnsi="Times New Roman" w:cs="Times New Roman"/>
              </w:rPr>
            </w:pPr>
            <w:r w:rsidRPr="00ED143D">
              <w:rPr>
                <w:rFonts w:ascii="Times New Roman" w:hAnsi="Times New Roman" w:cs="Times New Roman"/>
              </w:rPr>
              <w:t>Спринь О.Б.</w:t>
            </w:r>
          </w:p>
        </w:tc>
        <w:tc>
          <w:tcPr>
            <w:tcW w:w="2977" w:type="dxa"/>
          </w:tcPr>
          <w:p w:rsidR="00C60D14" w:rsidRPr="00ED143D" w:rsidRDefault="00C60D14" w:rsidP="00CF4C6F">
            <w:pPr>
              <w:ind w:left="34"/>
              <w:rPr>
                <w:rFonts w:ascii="Times New Roman" w:hAnsi="Times New Roman" w:cs="Times New Roman"/>
                <w:sz w:val="20"/>
              </w:rPr>
            </w:pPr>
            <w:r w:rsidRPr="00ED143D">
              <w:rPr>
                <w:rFonts w:ascii="Times New Roman" w:hAnsi="Times New Roman" w:cs="Times New Roman"/>
                <w:szCs w:val="26"/>
              </w:rPr>
              <w:t>Спецкурс «Вступ до нанотехнологій та наноматеріалів»</w:t>
            </w:r>
          </w:p>
        </w:tc>
        <w:tc>
          <w:tcPr>
            <w:tcW w:w="3402" w:type="dxa"/>
          </w:tcPr>
          <w:p w:rsidR="00C60D14" w:rsidRPr="00ED143D" w:rsidRDefault="00C60D14" w:rsidP="00CF4C6F">
            <w:pPr>
              <w:autoSpaceDE w:val="0"/>
              <w:autoSpaceDN w:val="0"/>
              <w:adjustRightInd w:val="0"/>
              <w:rPr>
                <w:rFonts w:ascii="Times New Roman" w:hAnsi="Times New Roman" w:cs="Times New Roman"/>
                <w:color w:val="000000"/>
              </w:rPr>
            </w:pPr>
            <w:r w:rsidRPr="00ED143D">
              <w:rPr>
                <w:rFonts w:ascii="Times New Roman" w:hAnsi="Times New Roman" w:cs="Times New Roman"/>
                <w:color w:val="000000"/>
              </w:rPr>
              <w:t>МОН України НЦ «МАН»України,</w:t>
            </w:r>
          </w:p>
          <w:p w:rsidR="00C60D14" w:rsidRPr="00ED143D" w:rsidRDefault="00C60D14" w:rsidP="00CF4C6F">
            <w:pPr>
              <w:autoSpaceDE w:val="0"/>
              <w:autoSpaceDN w:val="0"/>
              <w:adjustRightInd w:val="0"/>
              <w:rPr>
                <w:rFonts w:ascii="Times New Roman" w:hAnsi="Times New Roman" w:cs="Times New Roman"/>
              </w:rPr>
            </w:pPr>
            <w:r w:rsidRPr="00ED143D">
              <w:rPr>
                <w:rFonts w:ascii="Times New Roman" w:hAnsi="Times New Roman" w:cs="Times New Roman"/>
                <w:color w:val="000000"/>
              </w:rPr>
              <w:t>3–24 квітня 2023 року</w:t>
            </w:r>
          </w:p>
        </w:tc>
        <w:tc>
          <w:tcPr>
            <w:tcW w:w="2126"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Сертифікат № 007106,</w:t>
            </w:r>
          </w:p>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26.04.2023</w:t>
            </w:r>
          </w:p>
        </w:tc>
      </w:tr>
      <w:tr w:rsidR="00C60D14" w:rsidRPr="00ED143D" w:rsidTr="00CF4C6F">
        <w:tc>
          <w:tcPr>
            <w:tcW w:w="1384" w:type="dxa"/>
          </w:tcPr>
          <w:p w:rsidR="00C60D14" w:rsidRPr="00ED143D" w:rsidRDefault="00C60D14" w:rsidP="00CF4C6F">
            <w:pPr>
              <w:rPr>
                <w:rFonts w:ascii="Times New Roman" w:hAnsi="Times New Roman" w:cs="Times New Roman"/>
              </w:rPr>
            </w:pPr>
            <w:r w:rsidRPr="00ED143D">
              <w:rPr>
                <w:rFonts w:ascii="Times New Roman" w:hAnsi="Times New Roman" w:cs="Times New Roman"/>
              </w:rPr>
              <w:t>Спринь О.Б.</w:t>
            </w:r>
          </w:p>
        </w:tc>
        <w:tc>
          <w:tcPr>
            <w:tcW w:w="2977" w:type="dxa"/>
          </w:tcPr>
          <w:p w:rsidR="00C60D14" w:rsidRPr="00ED143D" w:rsidRDefault="00C60D14" w:rsidP="00CF4C6F">
            <w:pPr>
              <w:ind w:left="34"/>
              <w:rPr>
                <w:rFonts w:ascii="Times New Roman" w:hAnsi="Times New Roman" w:cs="Times New Roman"/>
                <w:szCs w:val="26"/>
              </w:rPr>
            </w:pPr>
            <w:r w:rsidRPr="00ED143D">
              <w:rPr>
                <w:rFonts w:ascii="Times New Roman" w:hAnsi="Times New Roman" w:cs="Times New Roman"/>
              </w:rPr>
              <w:t>Спецкурс «Основні типи біологічних задач та методи їх вирішення»</w:t>
            </w:r>
          </w:p>
        </w:tc>
        <w:tc>
          <w:tcPr>
            <w:tcW w:w="3402" w:type="dxa"/>
          </w:tcPr>
          <w:p w:rsidR="00C60D14" w:rsidRPr="00ED143D" w:rsidRDefault="00C60D14" w:rsidP="00CF4C6F">
            <w:pPr>
              <w:autoSpaceDE w:val="0"/>
              <w:autoSpaceDN w:val="0"/>
              <w:adjustRightInd w:val="0"/>
              <w:rPr>
                <w:rFonts w:ascii="Times New Roman" w:hAnsi="Times New Roman" w:cs="Times New Roman"/>
                <w:color w:val="000000"/>
              </w:rPr>
            </w:pPr>
            <w:r w:rsidRPr="00ED143D">
              <w:rPr>
                <w:rFonts w:ascii="Times New Roman" w:hAnsi="Times New Roman" w:cs="Times New Roman"/>
                <w:color w:val="000000"/>
              </w:rPr>
              <w:t>МОН України НЦ «МАН»України.,</w:t>
            </w:r>
          </w:p>
          <w:p w:rsidR="00C60D14" w:rsidRPr="00ED143D" w:rsidRDefault="00C60D14" w:rsidP="00CF4C6F">
            <w:pPr>
              <w:autoSpaceDE w:val="0"/>
              <w:autoSpaceDN w:val="0"/>
              <w:adjustRightInd w:val="0"/>
              <w:rPr>
                <w:rFonts w:ascii="Times New Roman" w:hAnsi="Times New Roman" w:cs="Times New Roman"/>
                <w:color w:val="000000"/>
              </w:rPr>
            </w:pPr>
            <w:r w:rsidRPr="00ED143D">
              <w:rPr>
                <w:rFonts w:ascii="Times New Roman" w:hAnsi="Times New Roman" w:cs="Times New Roman"/>
                <w:color w:val="000000"/>
              </w:rPr>
              <w:lastRenderedPageBreak/>
              <w:t>2023 рік</w:t>
            </w:r>
          </w:p>
        </w:tc>
        <w:tc>
          <w:tcPr>
            <w:tcW w:w="2126" w:type="dxa"/>
          </w:tcPr>
          <w:p w:rsidR="00C60D14" w:rsidRPr="00ED143D" w:rsidRDefault="00C60D14" w:rsidP="00CF4C6F">
            <w:pPr>
              <w:jc w:val="both"/>
              <w:rPr>
                <w:rFonts w:ascii="Times New Roman" w:hAnsi="Times New Roman" w:cs="Times New Roman"/>
              </w:rPr>
            </w:pPr>
            <w:r w:rsidRPr="00ED143D">
              <w:rPr>
                <w:rFonts w:ascii="Times New Roman" w:hAnsi="Times New Roman" w:cs="Times New Roman"/>
              </w:rPr>
              <w:lastRenderedPageBreak/>
              <w:t>сертифікат № 007471</w:t>
            </w:r>
          </w:p>
          <w:p w:rsidR="00C60D14" w:rsidRPr="00ED143D" w:rsidRDefault="00C60D14" w:rsidP="00CF4C6F">
            <w:pPr>
              <w:jc w:val="both"/>
              <w:rPr>
                <w:rFonts w:ascii="Times New Roman" w:hAnsi="Times New Roman" w:cs="Times New Roman"/>
              </w:rPr>
            </w:pPr>
            <w:r w:rsidRPr="00ED143D">
              <w:rPr>
                <w:rFonts w:ascii="Times New Roman" w:hAnsi="Times New Roman" w:cs="Times New Roman"/>
              </w:rPr>
              <w:lastRenderedPageBreak/>
              <w:t>09.05.2023.</w:t>
            </w:r>
          </w:p>
        </w:tc>
      </w:tr>
      <w:tr w:rsidR="00C60D14" w:rsidRPr="00ED143D" w:rsidTr="00CF4C6F">
        <w:tc>
          <w:tcPr>
            <w:tcW w:w="1384" w:type="dxa"/>
          </w:tcPr>
          <w:p w:rsidR="00C60D14" w:rsidRPr="00ED143D" w:rsidRDefault="00C60D14" w:rsidP="00CF4C6F">
            <w:pPr>
              <w:rPr>
                <w:rFonts w:ascii="Times New Roman" w:hAnsi="Times New Roman" w:cs="Times New Roman"/>
              </w:rPr>
            </w:pPr>
            <w:r w:rsidRPr="00ED143D">
              <w:rPr>
                <w:rFonts w:ascii="Times New Roman" w:hAnsi="Times New Roman" w:cs="Times New Roman"/>
              </w:rPr>
              <w:lastRenderedPageBreak/>
              <w:t>Спринь О.Б.</w:t>
            </w:r>
          </w:p>
        </w:tc>
        <w:tc>
          <w:tcPr>
            <w:tcW w:w="2977" w:type="dxa"/>
          </w:tcPr>
          <w:p w:rsidR="00C60D14" w:rsidRPr="00ED143D" w:rsidRDefault="00C60D14" w:rsidP="00CF4C6F">
            <w:pPr>
              <w:rPr>
                <w:rFonts w:ascii="Times New Roman" w:hAnsi="Times New Roman" w:cs="Times New Roman"/>
              </w:rPr>
            </w:pPr>
            <w:r w:rsidRPr="00ED143D">
              <w:rPr>
                <w:rFonts w:ascii="Times New Roman" w:hAnsi="Times New Roman" w:cs="Times New Roman"/>
              </w:rPr>
              <w:t>Спец</w:t>
            </w:r>
            <w:r w:rsidRPr="00ED143D">
              <w:rPr>
                <w:rFonts w:ascii="Times New Roman" w:hAnsi="Times New Roman" w:cs="Times New Roman"/>
                <w:color w:val="000000"/>
              </w:rPr>
              <w:t>курс «Генетично модифіковані організми»</w:t>
            </w:r>
            <w:r w:rsidRPr="00ED143D">
              <w:rPr>
                <w:rFonts w:ascii="Times New Roman" w:hAnsi="Times New Roman" w:cs="Times New Roman"/>
              </w:rPr>
              <w:t xml:space="preserve"> </w:t>
            </w:r>
          </w:p>
        </w:tc>
        <w:tc>
          <w:tcPr>
            <w:tcW w:w="3402" w:type="dxa"/>
          </w:tcPr>
          <w:p w:rsidR="00C60D14" w:rsidRPr="00ED143D" w:rsidRDefault="00C60D14" w:rsidP="00CF4C6F">
            <w:pPr>
              <w:autoSpaceDE w:val="0"/>
              <w:autoSpaceDN w:val="0"/>
              <w:adjustRightInd w:val="0"/>
              <w:rPr>
                <w:rFonts w:ascii="Times New Roman" w:hAnsi="Times New Roman" w:cs="Times New Roman"/>
                <w:color w:val="000000"/>
              </w:rPr>
            </w:pPr>
            <w:r w:rsidRPr="00ED143D">
              <w:rPr>
                <w:rFonts w:ascii="Times New Roman" w:hAnsi="Times New Roman" w:cs="Times New Roman"/>
                <w:color w:val="000000"/>
              </w:rPr>
              <w:t xml:space="preserve">МОН України НЦ «МАН»України, </w:t>
            </w:r>
          </w:p>
          <w:p w:rsidR="00C60D14" w:rsidRPr="00ED143D" w:rsidRDefault="00C60D14" w:rsidP="00CF4C6F">
            <w:pPr>
              <w:autoSpaceDE w:val="0"/>
              <w:autoSpaceDN w:val="0"/>
              <w:adjustRightInd w:val="0"/>
              <w:rPr>
                <w:rFonts w:ascii="Times New Roman" w:hAnsi="Times New Roman" w:cs="Times New Roman"/>
                <w:color w:val="000000"/>
              </w:rPr>
            </w:pPr>
            <w:r w:rsidRPr="00ED143D">
              <w:rPr>
                <w:rFonts w:ascii="Times New Roman" w:hAnsi="Times New Roman" w:cs="Times New Roman"/>
                <w:color w:val="000000"/>
              </w:rPr>
              <w:t>2023 рік</w:t>
            </w:r>
          </w:p>
        </w:tc>
        <w:tc>
          <w:tcPr>
            <w:tcW w:w="2126" w:type="dxa"/>
          </w:tcPr>
          <w:p w:rsidR="00C60D14" w:rsidRPr="00ED143D" w:rsidRDefault="00C60D14" w:rsidP="00CF4C6F">
            <w:pPr>
              <w:jc w:val="both"/>
              <w:rPr>
                <w:rFonts w:ascii="Times New Roman" w:hAnsi="Times New Roman" w:cs="Times New Roman"/>
                <w:color w:val="000000"/>
              </w:rPr>
            </w:pPr>
            <w:r w:rsidRPr="00ED143D">
              <w:rPr>
                <w:rFonts w:ascii="Times New Roman" w:hAnsi="Times New Roman" w:cs="Times New Roman"/>
                <w:color w:val="000000"/>
              </w:rPr>
              <w:t>сертифікат №006593</w:t>
            </w:r>
          </w:p>
          <w:p w:rsidR="00C60D14" w:rsidRPr="00ED143D" w:rsidRDefault="00C60D14" w:rsidP="00CF4C6F">
            <w:pPr>
              <w:jc w:val="both"/>
              <w:rPr>
                <w:rFonts w:ascii="Times New Roman" w:hAnsi="Times New Roman" w:cs="Times New Roman"/>
              </w:rPr>
            </w:pPr>
            <w:r w:rsidRPr="00ED143D">
              <w:rPr>
                <w:rFonts w:ascii="Times New Roman" w:hAnsi="Times New Roman" w:cs="Times New Roman"/>
              </w:rPr>
              <w:t>21.12.2022.</w:t>
            </w:r>
          </w:p>
        </w:tc>
      </w:tr>
    </w:tbl>
    <w:p w:rsidR="00C60D14" w:rsidRPr="00ED143D" w:rsidRDefault="00C60D14" w:rsidP="00C60D14">
      <w:pPr>
        <w:ind w:firstLine="567"/>
        <w:jc w:val="both"/>
        <w:rPr>
          <w:rFonts w:ascii="Times New Roman" w:hAnsi="Times New Roman" w:cs="Times New Roman"/>
          <w:szCs w:val="28"/>
        </w:rPr>
      </w:pPr>
    </w:p>
    <w:p w:rsidR="00C60D14" w:rsidRPr="00ED143D" w:rsidRDefault="00C60D14" w:rsidP="00ED143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ED143D">
        <w:rPr>
          <w:rFonts w:ascii="Times New Roman" w:hAnsi="Times New Roman" w:cs="Times New Roman"/>
          <w:color w:val="000000"/>
          <w:sz w:val="24"/>
          <w:szCs w:val="24"/>
        </w:rPr>
        <w:t xml:space="preserve">Викладачі кафедри ботаніки у 2023/2024 н.р. виконали навчальне навантаження в кількості 2768,9 (2016/2017 н.р. – 6321,5; 2017-2018 н.р. – 5887,5; 2019-2020 н.р. - 5103,25; 2021-2022 н.р. - </w:t>
      </w:r>
      <w:r w:rsidRPr="00ED143D">
        <w:rPr>
          <w:rFonts w:ascii="Times New Roman" w:hAnsi="Times New Roman" w:cs="Times New Roman"/>
          <w:bCs/>
          <w:color w:val="000000"/>
          <w:sz w:val="24"/>
          <w:szCs w:val="24"/>
        </w:rPr>
        <w:t xml:space="preserve">3267,65; </w:t>
      </w:r>
      <w:r w:rsidRPr="00ED143D">
        <w:rPr>
          <w:rFonts w:ascii="Times New Roman" w:hAnsi="Times New Roman" w:cs="Times New Roman"/>
          <w:color w:val="000000"/>
          <w:sz w:val="24"/>
          <w:szCs w:val="24"/>
        </w:rPr>
        <w:t xml:space="preserve">2023/2024 н.р. – </w:t>
      </w:r>
      <w:r w:rsidRPr="00ED143D">
        <w:rPr>
          <w:rFonts w:ascii="Times New Roman" w:hAnsi="Times New Roman" w:cs="Times New Roman"/>
          <w:bCs/>
          <w:color w:val="000000"/>
          <w:sz w:val="24"/>
          <w:szCs w:val="24"/>
        </w:rPr>
        <w:t>3192,55</w:t>
      </w:r>
      <w:r w:rsidRPr="00ED143D">
        <w:rPr>
          <w:rFonts w:ascii="Times New Roman" w:hAnsi="Times New Roman" w:cs="Times New Roman"/>
          <w:color w:val="000000"/>
          <w:sz w:val="24"/>
          <w:szCs w:val="24"/>
        </w:rPr>
        <w:t xml:space="preserve">) годин, з них </w:t>
      </w:r>
      <w:r w:rsidRPr="00ED143D">
        <w:rPr>
          <w:rFonts w:ascii="Times New Roman" w:hAnsi="Times New Roman" w:cs="Times New Roman"/>
          <w:b/>
          <w:color w:val="000000"/>
          <w:sz w:val="24"/>
          <w:szCs w:val="24"/>
        </w:rPr>
        <w:t>784</w:t>
      </w:r>
      <w:r w:rsidRPr="00ED143D">
        <w:rPr>
          <w:rFonts w:ascii="Times New Roman" w:hAnsi="Times New Roman" w:cs="Times New Roman"/>
          <w:color w:val="000000"/>
          <w:sz w:val="24"/>
          <w:szCs w:val="24"/>
        </w:rPr>
        <w:t xml:space="preserve"> (2016/2017 р. – 1414; 2017-2018  р. – 1466; 2019-2020 н.р. – 1300; 2021-2022 н.р. - </w:t>
      </w:r>
      <w:r w:rsidRPr="00ED143D">
        <w:rPr>
          <w:rFonts w:ascii="Times New Roman" w:hAnsi="Times New Roman" w:cs="Times New Roman"/>
          <w:bCs/>
          <w:color w:val="000000"/>
          <w:sz w:val="24"/>
          <w:szCs w:val="24"/>
        </w:rPr>
        <w:t xml:space="preserve">1080,00; </w:t>
      </w:r>
      <w:r w:rsidRPr="00ED143D">
        <w:rPr>
          <w:rFonts w:ascii="Times New Roman" w:hAnsi="Times New Roman" w:cs="Times New Roman"/>
          <w:color w:val="000000"/>
          <w:sz w:val="24"/>
          <w:szCs w:val="24"/>
        </w:rPr>
        <w:t xml:space="preserve">2023/2024 н.р. - 810) лекції, </w:t>
      </w:r>
      <w:r w:rsidRPr="00ED143D">
        <w:rPr>
          <w:rFonts w:ascii="Times New Roman" w:hAnsi="Times New Roman" w:cs="Times New Roman"/>
          <w:b/>
          <w:bCs/>
          <w:color w:val="000000"/>
          <w:sz w:val="24"/>
          <w:szCs w:val="24"/>
        </w:rPr>
        <w:t>792</w:t>
      </w:r>
      <w:r w:rsidRPr="00ED143D">
        <w:rPr>
          <w:rFonts w:ascii="Times New Roman" w:hAnsi="Times New Roman" w:cs="Times New Roman"/>
          <w:color w:val="000000"/>
          <w:sz w:val="24"/>
          <w:szCs w:val="24"/>
        </w:rPr>
        <w:t xml:space="preserve">  (2016/2017 р. – 2192; 2017-2018  р. – 2036; 2019-2020 н.р. – 1906; 2021-2022 н.р. - </w:t>
      </w:r>
      <w:r w:rsidRPr="00ED143D">
        <w:rPr>
          <w:rFonts w:ascii="Times New Roman" w:hAnsi="Times New Roman" w:cs="Times New Roman"/>
          <w:bCs/>
          <w:color w:val="000000"/>
          <w:sz w:val="24"/>
          <w:szCs w:val="24"/>
        </w:rPr>
        <w:t xml:space="preserve">1212,00; </w:t>
      </w:r>
      <w:r w:rsidRPr="00ED143D">
        <w:rPr>
          <w:rFonts w:ascii="Times New Roman" w:hAnsi="Times New Roman" w:cs="Times New Roman"/>
          <w:color w:val="000000"/>
          <w:sz w:val="24"/>
          <w:szCs w:val="24"/>
        </w:rPr>
        <w:t xml:space="preserve">2023/2024 н.р. - </w:t>
      </w:r>
      <w:r w:rsidRPr="00ED143D">
        <w:rPr>
          <w:rFonts w:ascii="Times New Roman" w:hAnsi="Times New Roman" w:cs="Times New Roman"/>
          <w:bCs/>
          <w:color w:val="000000"/>
          <w:sz w:val="24"/>
          <w:szCs w:val="24"/>
        </w:rPr>
        <w:t>864</w:t>
      </w:r>
      <w:r w:rsidRPr="00ED143D">
        <w:rPr>
          <w:rFonts w:ascii="Times New Roman" w:hAnsi="Times New Roman" w:cs="Times New Roman"/>
          <w:color w:val="000000"/>
          <w:sz w:val="24"/>
          <w:szCs w:val="24"/>
        </w:rPr>
        <w:t xml:space="preserve">) практичних, семінарських і лабораторних занять, </w:t>
      </w:r>
      <w:r w:rsidRPr="00ED143D">
        <w:rPr>
          <w:rFonts w:ascii="Times New Roman" w:hAnsi="Times New Roman" w:cs="Times New Roman"/>
          <w:b/>
          <w:bCs/>
          <w:color w:val="000000"/>
          <w:sz w:val="24"/>
          <w:szCs w:val="24"/>
        </w:rPr>
        <w:t>310</w:t>
      </w:r>
      <w:r w:rsidRPr="00ED143D">
        <w:rPr>
          <w:rFonts w:ascii="Times New Roman" w:hAnsi="Times New Roman" w:cs="Times New Roman"/>
          <w:color w:val="000000"/>
          <w:sz w:val="24"/>
          <w:szCs w:val="24"/>
        </w:rPr>
        <w:t xml:space="preserve"> (2016/2017 р. – 1088; 2017-2018 р. – 630; 2019-2020 н.р. – 408; 2021-2022 – 250 годин</w:t>
      </w:r>
      <w:r w:rsidRPr="00ED143D">
        <w:rPr>
          <w:rFonts w:ascii="Times New Roman" w:hAnsi="Times New Roman" w:cs="Times New Roman"/>
          <w:bCs/>
          <w:color w:val="000000"/>
          <w:sz w:val="24"/>
          <w:szCs w:val="24"/>
        </w:rPr>
        <w:t xml:space="preserve">; </w:t>
      </w:r>
      <w:r w:rsidRPr="00ED143D">
        <w:rPr>
          <w:rFonts w:ascii="Times New Roman" w:hAnsi="Times New Roman" w:cs="Times New Roman"/>
          <w:color w:val="000000"/>
          <w:sz w:val="24"/>
          <w:szCs w:val="24"/>
        </w:rPr>
        <w:t xml:space="preserve">2023/2024 н.р. - </w:t>
      </w:r>
      <w:r w:rsidRPr="00ED143D">
        <w:rPr>
          <w:rFonts w:ascii="Times New Roman" w:hAnsi="Times New Roman" w:cs="Times New Roman"/>
          <w:bCs/>
          <w:color w:val="000000"/>
          <w:sz w:val="24"/>
          <w:szCs w:val="24"/>
        </w:rPr>
        <w:t>470</w:t>
      </w:r>
      <w:r w:rsidRPr="00ED143D">
        <w:rPr>
          <w:rFonts w:ascii="Times New Roman" w:hAnsi="Times New Roman" w:cs="Times New Roman"/>
          <w:color w:val="000000"/>
          <w:sz w:val="24"/>
          <w:szCs w:val="24"/>
        </w:rPr>
        <w:t xml:space="preserve">) годин випускних робіт, </w:t>
      </w:r>
      <w:r w:rsidRPr="00ED143D">
        <w:rPr>
          <w:rFonts w:ascii="Times New Roman" w:hAnsi="Times New Roman" w:cs="Times New Roman"/>
          <w:b/>
          <w:bCs/>
          <w:color w:val="000000"/>
          <w:sz w:val="24"/>
          <w:szCs w:val="24"/>
        </w:rPr>
        <w:t>520</w:t>
      </w:r>
      <w:r w:rsidRPr="00ED143D">
        <w:rPr>
          <w:rFonts w:ascii="Times New Roman" w:hAnsi="Times New Roman" w:cs="Times New Roman"/>
          <w:color w:val="000000"/>
          <w:sz w:val="24"/>
          <w:szCs w:val="24"/>
        </w:rPr>
        <w:t xml:space="preserve"> (2016/2017 р. – 1066; 2023-2024 р.; 2023/2024 н.р. - 621) – 703,25; 2019-2020 н.р. – 785,25; 2021-2022 - </w:t>
      </w:r>
      <w:r w:rsidRPr="00ED143D">
        <w:rPr>
          <w:rFonts w:ascii="Times New Roman" w:hAnsi="Times New Roman" w:cs="Times New Roman"/>
          <w:bCs/>
          <w:color w:val="000000"/>
          <w:sz w:val="24"/>
          <w:szCs w:val="24"/>
        </w:rPr>
        <w:t>703,5</w:t>
      </w:r>
      <w:r w:rsidRPr="00ED143D">
        <w:rPr>
          <w:rFonts w:ascii="Times New Roman" w:hAnsi="Times New Roman" w:cs="Times New Roman"/>
          <w:color w:val="000000"/>
          <w:sz w:val="24"/>
          <w:szCs w:val="24"/>
        </w:rPr>
        <w:t xml:space="preserve">) годин навчальних практик та ін. Всього по кафедрі ботаніки станом на 1 вересня 2024 р. було </w:t>
      </w:r>
      <w:r w:rsidRPr="00ED143D">
        <w:rPr>
          <w:rFonts w:ascii="Times New Roman" w:hAnsi="Times New Roman" w:cs="Times New Roman"/>
          <w:b/>
          <w:bCs/>
          <w:color w:val="000000"/>
          <w:sz w:val="24"/>
          <w:szCs w:val="24"/>
        </w:rPr>
        <w:t>4,25</w:t>
      </w:r>
      <w:r w:rsidRPr="00ED143D">
        <w:rPr>
          <w:rFonts w:ascii="Times New Roman" w:hAnsi="Times New Roman" w:cs="Times New Roman"/>
          <w:color w:val="000000"/>
          <w:sz w:val="24"/>
          <w:szCs w:val="24"/>
        </w:rPr>
        <w:t xml:space="preserve"> ставки (2016/2017 р. – 10,72; 20</w:t>
      </w:r>
      <w:r w:rsidRPr="00ED143D">
        <w:rPr>
          <w:rFonts w:ascii="Times New Roman" w:hAnsi="Times New Roman" w:cs="Times New Roman"/>
          <w:sz w:val="24"/>
          <w:szCs w:val="24"/>
        </w:rPr>
        <w:t>17</w:t>
      </w:r>
      <w:r w:rsidRPr="00ED143D">
        <w:rPr>
          <w:rFonts w:ascii="Times New Roman" w:hAnsi="Times New Roman" w:cs="Times New Roman"/>
          <w:color w:val="000000"/>
          <w:sz w:val="24"/>
          <w:szCs w:val="24"/>
        </w:rPr>
        <w:t>-20</w:t>
      </w:r>
      <w:r w:rsidRPr="00ED143D">
        <w:rPr>
          <w:rFonts w:ascii="Times New Roman" w:hAnsi="Times New Roman" w:cs="Times New Roman"/>
          <w:sz w:val="24"/>
          <w:szCs w:val="24"/>
        </w:rPr>
        <w:t>18</w:t>
      </w:r>
      <w:r w:rsidRPr="00ED143D">
        <w:rPr>
          <w:rFonts w:ascii="Times New Roman" w:hAnsi="Times New Roman" w:cs="Times New Roman"/>
          <w:color w:val="000000"/>
          <w:sz w:val="24"/>
          <w:szCs w:val="24"/>
        </w:rPr>
        <w:t xml:space="preserve"> р. – 10,17; 2019-2020 н.р. – 9,61, включаючи додані 0,1 ставки в другому семестрі; 2021-2022 – 7,13 ставки; 2023-2024 н.р. - 4</w:t>
      </w:r>
      <w:r w:rsidRPr="00ED143D">
        <w:rPr>
          <w:rFonts w:ascii="Times New Roman" w:hAnsi="Times New Roman" w:cs="Times New Roman"/>
          <w:bCs/>
          <w:color w:val="000000"/>
          <w:sz w:val="24"/>
          <w:szCs w:val="24"/>
        </w:rPr>
        <w:t>,825</w:t>
      </w:r>
      <w:r w:rsidRPr="00ED143D">
        <w:rPr>
          <w:rFonts w:ascii="Times New Roman" w:hAnsi="Times New Roman" w:cs="Times New Roman"/>
          <w:color w:val="000000"/>
          <w:sz w:val="24"/>
          <w:szCs w:val="24"/>
        </w:rPr>
        <w:t xml:space="preserve">) ставки. В листопаді 2023 року було додано 0,12 ставки аспірантури. </w:t>
      </w:r>
    </w:p>
    <w:p w:rsidR="00C60D14" w:rsidRPr="00ED143D" w:rsidRDefault="00C60D14" w:rsidP="00ED143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ED143D">
        <w:rPr>
          <w:rFonts w:ascii="Times New Roman" w:hAnsi="Times New Roman" w:cs="Times New Roman"/>
          <w:color w:val="000000"/>
          <w:sz w:val="24"/>
          <w:szCs w:val="24"/>
        </w:rPr>
        <w:t xml:space="preserve">Читалися наступні курси: Охорона природного біорізноманіття, </w:t>
      </w:r>
      <w:r w:rsidRPr="00ED143D">
        <w:rPr>
          <w:rFonts w:ascii="Times New Roman" w:hAnsi="Times New Roman" w:cs="Times New Roman"/>
          <w:sz w:val="24"/>
          <w:szCs w:val="24"/>
        </w:rPr>
        <w:t>З</w:t>
      </w:r>
      <w:r w:rsidRPr="00ED143D">
        <w:rPr>
          <w:rFonts w:ascii="Times New Roman" w:hAnsi="Times New Roman" w:cs="Times New Roman"/>
          <w:color w:val="000000"/>
          <w:sz w:val="24"/>
          <w:szCs w:val="24"/>
        </w:rPr>
        <w:t xml:space="preserve">аповідна созологія, Степознавство, Методологія наукових досліджень в ботаніці, Літня школа з моніторингу біорізноманіття, Ботаніка – професор І.І. Мойсієнко, Біорізноманіття та філогенія органічного світу, Магістерський семінар, Спецпрактикум, Ліхенологія – професор О.Є. Ходосовцев; </w:t>
      </w:r>
      <w:r w:rsidRPr="00ED143D">
        <w:rPr>
          <w:rFonts w:ascii="Times New Roman" w:hAnsi="Times New Roman" w:cs="Times New Roman"/>
          <w:sz w:val="24"/>
          <w:szCs w:val="24"/>
        </w:rPr>
        <w:t>Дидактика біології, М</w:t>
      </w:r>
      <w:r w:rsidRPr="00ED143D">
        <w:rPr>
          <w:rFonts w:ascii="Times New Roman" w:hAnsi="Times New Roman" w:cs="Times New Roman"/>
          <w:color w:val="000000"/>
          <w:sz w:val="24"/>
          <w:szCs w:val="24"/>
        </w:rPr>
        <w:t xml:space="preserve">етодика навчання біології, Інклюзивна освіта, Неформальна освіта школярів в галузі біології, Технології інформальної освіти вчителя біології та основ здоров’я, </w:t>
      </w:r>
      <w:r w:rsidRPr="00ED143D">
        <w:rPr>
          <w:rFonts w:ascii="Times New Roman" w:hAnsi="Times New Roman" w:cs="Times New Roman"/>
          <w:sz w:val="24"/>
          <w:szCs w:val="24"/>
        </w:rPr>
        <w:t>М</w:t>
      </w:r>
      <w:r w:rsidRPr="00ED143D">
        <w:rPr>
          <w:rFonts w:ascii="Times New Roman" w:hAnsi="Times New Roman" w:cs="Times New Roman"/>
          <w:color w:val="000000"/>
          <w:sz w:val="24"/>
          <w:szCs w:val="24"/>
        </w:rPr>
        <w:t xml:space="preserve">етодика викладання фахових дисциплін у закладах фахової передвищої та вищої освіти, Неформальна освіта школярів в галузі біології, Технології інформальної освіти вчителя біології та основ здоров'я – доцент І.І. Карташова; </w:t>
      </w:r>
      <w:r w:rsidRPr="00ED143D">
        <w:rPr>
          <w:rFonts w:ascii="Times New Roman" w:hAnsi="Times New Roman" w:cs="Times New Roman"/>
          <w:sz w:val="24"/>
          <w:szCs w:val="24"/>
        </w:rPr>
        <w:t>Е</w:t>
      </w:r>
      <w:r w:rsidRPr="00ED143D">
        <w:rPr>
          <w:rFonts w:ascii="Times New Roman" w:hAnsi="Times New Roman" w:cs="Times New Roman"/>
          <w:color w:val="000000"/>
          <w:sz w:val="24"/>
          <w:szCs w:val="24"/>
        </w:rPr>
        <w:t xml:space="preserve">кологія, Екологія рослин, Ботаніка, Середовищезнавство, Народна фітотерапія, </w:t>
      </w:r>
      <w:r w:rsidRPr="00ED143D">
        <w:rPr>
          <w:rFonts w:ascii="Times New Roman" w:hAnsi="Times New Roman" w:cs="Times New Roman"/>
          <w:sz w:val="24"/>
          <w:szCs w:val="24"/>
        </w:rPr>
        <w:t>Геоботаніка</w:t>
      </w:r>
      <w:r w:rsidRPr="00ED143D">
        <w:rPr>
          <w:rFonts w:ascii="Times New Roman" w:hAnsi="Times New Roman" w:cs="Times New Roman"/>
          <w:color w:val="000000"/>
          <w:sz w:val="24"/>
          <w:szCs w:val="24"/>
        </w:rPr>
        <w:t xml:space="preserve">, </w:t>
      </w:r>
      <w:r w:rsidRPr="00ED143D">
        <w:rPr>
          <w:rFonts w:ascii="Times New Roman" w:hAnsi="Times New Roman" w:cs="Times New Roman"/>
          <w:sz w:val="24"/>
          <w:szCs w:val="24"/>
        </w:rPr>
        <w:t>У</w:t>
      </w:r>
      <w:r w:rsidRPr="00ED143D">
        <w:rPr>
          <w:rFonts w:ascii="Times New Roman" w:hAnsi="Times New Roman" w:cs="Times New Roman"/>
          <w:color w:val="000000"/>
          <w:sz w:val="24"/>
          <w:szCs w:val="24"/>
        </w:rPr>
        <w:t>рбанофлористика – доцент Р.П. Мельник</w:t>
      </w:r>
      <w:r w:rsidRPr="00ED143D">
        <w:rPr>
          <w:rFonts w:ascii="Times New Roman" w:hAnsi="Times New Roman" w:cs="Times New Roman"/>
          <w:sz w:val="24"/>
          <w:szCs w:val="24"/>
        </w:rPr>
        <w:t>;</w:t>
      </w:r>
      <w:r w:rsidRPr="00ED143D">
        <w:rPr>
          <w:rFonts w:ascii="Times New Roman" w:hAnsi="Times New Roman" w:cs="Times New Roman"/>
          <w:color w:val="000000"/>
          <w:sz w:val="24"/>
          <w:szCs w:val="24"/>
        </w:rPr>
        <w:t xml:space="preserve"> Бріологія, Моніторинг довкілля</w:t>
      </w:r>
      <w:r w:rsidRPr="00ED143D">
        <w:rPr>
          <w:rFonts w:ascii="Times New Roman" w:hAnsi="Times New Roman" w:cs="Times New Roman"/>
          <w:sz w:val="24"/>
          <w:szCs w:val="24"/>
        </w:rPr>
        <w:t xml:space="preserve">, Моніторинг стану біорізноманіття, Екологія рослин з основами ботаніки, Ботаніка, Заповідна созологія </w:t>
      </w:r>
      <w:r w:rsidRPr="00ED143D">
        <w:rPr>
          <w:rFonts w:ascii="Times New Roman" w:hAnsi="Times New Roman" w:cs="Times New Roman"/>
          <w:color w:val="000000"/>
          <w:sz w:val="24"/>
          <w:szCs w:val="24"/>
        </w:rPr>
        <w:t>– доцент Н.В. Загороднюк;</w:t>
      </w:r>
      <w:r w:rsidRPr="00ED143D">
        <w:rPr>
          <w:rFonts w:ascii="Times New Roman" w:hAnsi="Times New Roman" w:cs="Times New Roman"/>
          <w:sz w:val="24"/>
          <w:szCs w:val="24"/>
        </w:rPr>
        <w:t xml:space="preserve"> М</w:t>
      </w:r>
      <w:r w:rsidRPr="00ED143D">
        <w:rPr>
          <w:rFonts w:ascii="Times New Roman" w:hAnsi="Times New Roman" w:cs="Times New Roman"/>
          <w:color w:val="000000"/>
          <w:sz w:val="24"/>
          <w:szCs w:val="24"/>
        </w:rPr>
        <w:t xml:space="preserve">ікробіологія і вірусологія, Екологія рослин, Екологія, Середовищезнавство, Охорона природного біорізноманіття – викладач Л.М. Гавриленко; Біогеографія, Ecoskills: історія, принципи, підходи; Zero waste: від теорії до практики – старший викладач П.М. Дайнеко; Мікологія, Мікологі з основами протистології, Ліхенологія </w:t>
      </w:r>
      <w:r w:rsidRPr="00ED143D">
        <w:rPr>
          <w:rFonts w:ascii="Times New Roman" w:hAnsi="Times New Roman" w:cs="Times New Roman"/>
          <w:sz w:val="24"/>
          <w:szCs w:val="24"/>
        </w:rPr>
        <w:t>- викладач В.В. Дармостук; Дендрологія, Флористика та гербарна справа</w:t>
      </w:r>
      <w:r w:rsidRPr="00ED143D">
        <w:rPr>
          <w:rFonts w:ascii="Times New Roman" w:hAnsi="Times New Roman" w:cs="Times New Roman"/>
          <w:color w:val="000000"/>
          <w:sz w:val="24"/>
          <w:szCs w:val="24"/>
        </w:rPr>
        <w:t xml:space="preserve"> – викладач М.Я. Захарова.</w:t>
      </w:r>
    </w:p>
    <w:p w:rsidR="00C60D14" w:rsidRPr="00ED143D" w:rsidRDefault="00C60D14" w:rsidP="00ED143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ED143D">
        <w:rPr>
          <w:rFonts w:ascii="Times New Roman" w:hAnsi="Times New Roman" w:cs="Times New Roman"/>
          <w:color w:val="000000"/>
          <w:sz w:val="24"/>
          <w:szCs w:val="24"/>
        </w:rPr>
        <w:t xml:space="preserve">Викладачі кафедри протягом навчального року розробили плани, силабуси та навчальні програми дисциплін кафедри ботаніки, згідно з кредитно-модульною системою для денної та заочної форм </w:t>
      </w:r>
      <w:r w:rsidRPr="00ED143D">
        <w:rPr>
          <w:rFonts w:ascii="Times New Roman" w:hAnsi="Times New Roman" w:cs="Times New Roman"/>
          <w:sz w:val="24"/>
          <w:szCs w:val="24"/>
        </w:rPr>
        <w:t>здобуття освіти</w:t>
      </w:r>
      <w:r w:rsidRPr="00ED143D">
        <w:rPr>
          <w:rFonts w:ascii="Times New Roman" w:hAnsi="Times New Roman" w:cs="Times New Roman"/>
          <w:color w:val="000000"/>
          <w:sz w:val="24"/>
          <w:szCs w:val="24"/>
        </w:rPr>
        <w:t xml:space="preserve">. Для кожної навчальної дисципліни розроблені або оновлені згідно вимог МОН України навчально-методичні комплекси. Для дисциплін, підсумковим контролем для яких є модульно-семестровий екзамен, складено екзаменаційні білети. </w:t>
      </w:r>
    </w:p>
    <w:p w:rsidR="00C60D14" w:rsidRPr="00ED143D" w:rsidRDefault="00C60D14" w:rsidP="00ED143D">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lang w:val="ru-RU"/>
        </w:rPr>
      </w:pPr>
      <w:r w:rsidRPr="00ED143D">
        <w:rPr>
          <w:rFonts w:ascii="Times New Roman" w:hAnsi="Times New Roman" w:cs="Times New Roman"/>
          <w:color w:val="000000"/>
          <w:sz w:val="24"/>
          <w:szCs w:val="24"/>
        </w:rPr>
        <w:t>Через війну викладання здійснювалося в дистанційному режимі. Однак в червні 2024 року для студентів біологів була проведено польову практику в Закарпатській області на масиві Свидовець.</w:t>
      </w:r>
      <w:r w:rsidRPr="00ED143D">
        <w:rPr>
          <w:rFonts w:ascii="Times New Roman" w:hAnsi="Times New Roman" w:cs="Times New Roman"/>
          <w:color w:val="000000"/>
          <w:sz w:val="24"/>
          <w:szCs w:val="24"/>
          <w:lang w:val="ru-RU"/>
        </w:rPr>
        <w:t xml:space="preserve"> </w:t>
      </w:r>
      <w:proofErr w:type="gramStart"/>
      <w:r w:rsidRPr="00ED143D">
        <w:rPr>
          <w:rFonts w:ascii="Times New Roman" w:hAnsi="Times New Roman" w:cs="Times New Roman"/>
          <w:color w:val="000000"/>
          <w:sz w:val="24"/>
          <w:szCs w:val="24"/>
          <w:lang w:val="ru-RU"/>
        </w:rPr>
        <w:t>Окр</w:t>
      </w:r>
      <w:proofErr w:type="gramEnd"/>
      <w:r w:rsidRPr="00ED143D">
        <w:rPr>
          <w:rFonts w:ascii="Times New Roman" w:hAnsi="Times New Roman" w:cs="Times New Roman"/>
          <w:color w:val="000000"/>
          <w:sz w:val="24"/>
          <w:szCs w:val="24"/>
          <w:lang w:val="ru-RU"/>
        </w:rPr>
        <w:t xml:space="preserve">ім, власне навчальних завдань практики – закріплення отриманих під час теоретичного навчання знань з систематики, морфології та екології рослин, захід був направлений також на вирішення важливої природоохоронної мети – долучення до збереження гірського масиву Свидовець від перетворення його на гірськолижний курорт. </w:t>
      </w:r>
      <w:proofErr w:type="gramStart"/>
      <w:r w:rsidRPr="00ED143D">
        <w:rPr>
          <w:rFonts w:ascii="Times New Roman" w:hAnsi="Times New Roman" w:cs="Times New Roman"/>
          <w:color w:val="000000"/>
          <w:sz w:val="24"/>
          <w:szCs w:val="24"/>
          <w:lang w:val="ru-RU"/>
        </w:rPr>
        <w:t xml:space="preserve">Загалом в рамках проекту  «Біорізноманіття Свидовця» за  період з 17 червня по 22 червня 2024 року було зроблено 4257 спостережень 405 видів живих організмів, з них: 298 видів (73,58%) – рослин, 49 видів (12,1%) – комах, 38 видів (9,38%) – грибів, 5 видів (1.28%) – </w:t>
      </w:r>
      <w:r w:rsidRPr="00ED143D">
        <w:rPr>
          <w:rFonts w:ascii="Times New Roman" w:hAnsi="Times New Roman" w:cs="Times New Roman"/>
          <w:color w:val="000000"/>
          <w:sz w:val="24"/>
          <w:szCs w:val="24"/>
          <w:lang w:val="ru-RU"/>
        </w:rPr>
        <w:lastRenderedPageBreak/>
        <w:t>ссавців, 4 види (0,99%) – земноводні (амф</w:t>
      </w:r>
      <w:proofErr w:type="gramEnd"/>
      <w:r w:rsidRPr="00ED143D">
        <w:rPr>
          <w:rFonts w:ascii="Times New Roman" w:hAnsi="Times New Roman" w:cs="Times New Roman"/>
          <w:color w:val="000000"/>
          <w:sz w:val="24"/>
          <w:szCs w:val="24"/>
          <w:lang w:val="ru-RU"/>
        </w:rPr>
        <w:t xml:space="preserve">ібії), 4 види (0,99%) – молюски, 7 видів (1,68%) – інші. 3547 (83,32%) спостереження має </w:t>
      </w:r>
      <w:proofErr w:type="gramStart"/>
      <w:r w:rsidRPr="00ED143D">
        <w:rPr>
          <w:rFonts w:ascii="Times New Roman" w:hAnsi="Times New Roman" w:cs="Times New Roman"/>
          <w:color w:val="000000"/>
          <w:sz w:val="24"/>
          <w:szCs w:val="24"/>
          <w:lang w:val="ru-RU"/>
        </w:rPr>
        <w:t>досл</w:t>
      </w:r>
      <w:proofErr w:type="gramEnd"/>
      <w:r w:rsidRPr="00ED143D">
        <w:rPr>
          <w:rFonts w:ascii="Times New Roman" w:hAnsi="Times New Roman" w:cs="Times New Roman"/>
          <w:color w:val="000000"/>
          <w:sz w:val="24"/>
          <w:szCs w:val="24"/>
          <w:lang w:val="ru-RU"/>
        </w:rPr>
        <w:t xml:space="preserve">ідницький статус, що вказує на високий рівень ідентифікації видів дослідниками. Загалом до ідентифікації організмів долучилося 150 </w:t>
      </w:r>
      <w:proofErr w:type="gramStart"/>
      <w:r w:rsidRPr="00ED143D">
        <w:rPr>
          <w:rFonts w:ascii="Times New Roman" w:hAnsi="Times New Roman" w:cs="Times New Roman"/>
          <w:color w:val="000000"/>
          <w:sz w:val="24"/>
          <w:szCs w:val="24"/>
          <w:lang w:val="ru-RU"/>
        </w:rPr>
        <w:t>досл</w:t>
      </w:r>
      <w:proofErr w:type="gramEnd"/>
      <w:r w:rsidRPr="00ED143D">
        <w:rPr>
          <w:rFonts w:ascii="Times New Roman" w:hAnsi="Times New Roman" w:cs="Times New Roman"/>
          <w:color w:val="000000"/>
          <w:sz w:val="24"/>
          <w:szCs w:val="24"/>
          <w:lang w:val="ru-RU"/>
        </w:rPr>
        <w:t xml:space="preserve">ідників з майже 30 країн. Головним здобутком практики, є документування знахідок видів рослин, що охороняються. </w:t>
      </w:r>
      <w:proofErr w:type="gramStart"/>
      <w:r w:rsidRPr="00ED143D">
        <w:rPr>
          <w:rFonts w:ascii="Times New Roman" w:hAnsi="Times New Roman" w:cs="Times New Roman"/>
          <w:color w:val="000000"/>
          <w:sz w:val="24"/>
          <w:szCs w:val="24"/>
          <w:lang w:val="ru-RU"/>
        </w:rPr>
        <w:t>Всього в рамках проекту  було здійснено 2036 спостережень рослин, що охороняються, в тому числі 88 спостережень рослин з Резолюції № 6 Бернської конвенції, 1732 спостереження рослин, що включені до Червоної книги України та 216 спостережень рослин, які включені до регіонального Червоного списку рослин Закарпатської області. Загалом, серед 298 видів рослин, учасниками практики було зафіксовано 56      вид</w:t>
      </w:r>
      <w:proofErr w:type="gramEnd"/>
      <w:r w:rsidRPr="00ED143D">
        <w:rPr>
          <w:rFonts w:ascii="Times New Roman" w:hAnsi="Times New Roman" w:cs="Times New Roman"/>
          <w:color w:val="000000"/>
          <w:sz w:val="24"/>
          <w:szCs w:val="24"/>
          <w:lang w:val="ru-RU"/>
        </w:rPr>
        <w:t xml:space="preserve">ів рослин, що охороняються, втому числі      2      види з Резолюції № 6 Бернської конвенції; 34 види з Червоної книги України (2009) та 18 видів      уключених до “Переліку видів судинних рослин, що </w:t>
      </w:r>
      <w:proofErr w:type="gramStart"/>
      <w:r w:rsidRPr="00ED143D">
        <w:rPr>
          <w:rFonts w:ascii="Times New Roman" w:hAnsi="Times New Roman" w:cs="Times New Roman"/>
          <w:color w:val="000000"/>
          <w:sz w:val="24"/>
          <w:szCs w:val="24"/>
          <w:lang w:val="ru-RU"/>
        </w:rPr>
        <w:t>п</w:t>
      </w:r>
      <w:proofErr w:type="gramEnd"/>
      <w:r w:rsidRPr="00ED143D">
        <w:rPr>
          <w:rFonts w:ascii="Times New Roman" w:hAnsi="Times New Roman" w:cs="Times New Roman"/>
          <w:color w:val="000000"/>
          <w:sz w:val="24"/>
          <w:szCs w:val="24"/>
          <w:lang w:val="ru-RU"/>
        </w:rPr>
        <w:t>ідлягають особливій охороні на території Закарпатської області”, затвердженого  рішенням обласної ради №1263 від 28.05.15.</w:t>
      </w:r>
    </w:p>
    <w:p w:rsidR="00C60D14" w:rsidRPr="00ED143D" w:rsidRDefault="00C60D14" w:rsidP="00ED143D">
      <w:pPr>
        <w:pBdr>
          <w:top w:val="nil"/>
          <w:left w:val="nil"/>
          <w:bottom w:val="nil"/>
          <w:right w:val="nil"/>
          <w:between w:val="nil"/>
        </w:pBdr>
        <w:spacing w:after="0" w:line="240" w:lineRule="auto"/>
        <w:ind w:firstLine="357"/>
        <w:jc w:val="both"/>
        <w:rPr>
          <w:rFonts w:ascii="Times New Roman" w:hAnsi="Times New Roman" w:cs="Times New Roman"/>
          <w:color w:val="000000"/>
          <w:sz w:val="24"/>
          <w:szCs w:val="24"/>
        </w:rPr>
      </w:pPr>
      <w:r w:rsidRPr="00ED143D">
        <w:rPr>
          <w:rFonts w:ascii="Times New Roman" w:hAnsi="Times New Roman" w:cs="Times New Roman"/>
          <w:color w:val="000000"/>
          <w:sz w:val="24"/>
          <w:szCs w:val="24"/>
        </w:rPr>
        <w:t xml:space="preserve">У 2023-2024 н.р. більшість співробітників кафедри брали участь в стажуваннях та підвищеннях кваліфікації: </w:t>
      </w:r>
    </w:p>
    <w:p w:rsidR="00C60D14" w:rsidRPr="00ED143D" w:rsidRDefault="00C60D14" w:rsidP="00ED143D">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143D">
        <w:rPr>
          <w:rFonts w:ascii="Times New Roman" w:hAnsi="Times New Roman" w:cs="Times New Roman"/>
          <w:color w:val="000000"/>
          <w:sz w:val="24"/>
          <w:szCs w:val="24"/>
        </w:rPr>
        <w:t>Карташова І.І.,</w:t>
      </w:r>
      <w:r w:rsidRPr="00ED143D">
        <w:rPr>
          <w:rFonts w:ascii="Times New Roman" w:hAnsi="Times New Roman" w:cs="Times New Roman"/>
          <w:color w:val="000000"/>
          <w:sz w:val="24"/>
          <w:szCs w:val="24"/>
        </w:rPr>
        <w:tab/>
        <w:t>дистанційне підвищення кваліфікації, Полтавський державний аграрний університет, 6 кредитів/180 годин, Грудень 2023;</w:t>
      </w:r>
    </w:p>
    <w:p w:rsidR="00C60D14" w:rsidRPr="00ED143D" w:rsidRDefault="00C60D14" w:rsidP="00ED143D">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143D">
        <w:rPr>
          <w:rFonts w:ascii="Times New Roman" w:hAnsi="Times New Roman" w:cs="Times New Roman"/>
          <w:color w:val="000000"/>
          <w:sz w:val="24"/>
          <w:szCs w:val="24"/>
        </w:rPr>
        <w:t xml:space="preserve">Карташова І.І. інформальна освіта Початок роботи з ChatGPT, Prometheus, </w:t>
      </w:r>
      <w:r w:rsidRPr="00ED143D">
        <w:rPr>
          <w:rFonts w:ascii="Times New Roman" w:hAnsi="Times New Roman" w:cs="Times New Roman"/>
          <w:color w:val="000000"/>
          <w:sz w:val="24"/>
          <w:szCs w:val="24"/>
        </w:rPr>
        <w:tab/>
        <w:t>сертифікат виданий 23.10.2023;</w:t>
      </w:r>
    </w:p>
    <w:p w:rsidR="00C60D14" w:rsidRPr="00ED143D" w:rsidRDefault="00C60D14" w:rsidP="00ED143D">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143D">
        <w:rPr>
          <w:rFonts w:ascii="Times New Roman" w:hAnsi="Times New Roman" w:cs="Times New Roman"/>
          <w:color w:val="000000"/>
          <w:sz w:val="24"/>
          <w:szCs w:val="24"/>
        </w:rPr>
        <w:t>Карташова І.І. Вебінар “Духовні горизонти в професійному зростанні викладача/учителя”, Бак Вікторія, Тернопільський національний педагогічний університет імені Володимира Гнатюка,</w:t>
      </w:r>
      <w:r w:rsidRPr="00ED143D">
        <w:rPr>
          <w:rFonts w:ascii="Times New Roman" w:hAnsi="Times New Roman" w:cs="Times New Roman"/>
          <w:color w:val="000000"/>
          <w:sz w:val="24"/>
          <w:szCs w:val="24"/>
        </w:rPr>
        <w:tab/>
        <w:t>0,1 кредит/3 години</w:t>
      </w:r>
      <w:r w:rsidRPr="00ED143D">
        <w:rPr>
          <w:rFonts w:ascii="Times New Roman" w:hAnsi="Times New Roman" w:cs="Times New Roman"/>
          <w:color w:val="000000"/>
          <w:sz w:val="24"/>
          <w:szCs w:val="24"/>
        </w:rPr>
        <w:tab/>
        <w:t>сертифікат Серія НК № 994/2023, 24.10.2023;</w:t>
      </w:r>
    </w:p>
    <w:p w:rsidR="00C60D14" w:rsidRPr="00ED143D" w:rsidRDefault="00C60D14" w:rsidP="00ED143D">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143D">
        <w:rPr>
          <w:rFonts w:ascii="Times New Roman" w:hAnsi="Times New Roman" w:cs="Times New Roman"/>
          <w:color w:val="000000"/>
          <w:sz w:val="24"/>
          <w:szCs w:val="24"/>
        </w:rPr>
        <w:t>Мельник Р.П. Цивільна оборона та захист у надзвичайних ситуаціях,</w:t>
      </w:r>
      <w:r w:rsidRPr="00ED143D">
        <w:rPr>
          <w:rFonts w:ascii="Times New Roman" w:hAnsi="Times New Roman" w:cs="Times New Roman"/>
          <w:color w:val="000000"/>
          <w:sz w:val="24"/>
          <w:szCs w:val="24"/>
        </w:rPr>
        <w:tab/>
        <w:t>Prometheus</w:t>
      </w:r>
      <w:r w:rsidRPr="00ED143D">
        <w:rPr>
          <w:rFonts w:ascii="Times New Roman" w:hAnsi="Times New Roman" w:cs="Times New Roman"/>
          <w:color w:val="000000"/>
          <w:sz w:val="24"/>
          <w:szCs w:val="24"/>
        </w:rPr>
        <w:tab/>
        <w:t>1 кредит/30 годин</w:t>
      </w:r>
      <w:r w:rsidRPr="00ED143D">
        <w:rPr>
          <w:rFonts w:ascii="Times New Roman" w:hAnsi="Times New Roman" w:cs="Times New Roman"/>
          <w:color w:val="000000"/>
          <w:sz w:val="24"/>
          <w:szCs w:val="24"/>
        </w:rPr>
        <w:tab/>
        <w:t>, Сертифікат виданий 15.11.2023 р.;</w:t>
      </w:r>
    </w:p>
    <w:p w:rsidR="00C60D14" w:rsidRPr="00ED143D" w:rsidRDefault="00C60D14" w:rsidP="00ED143D">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143D">
        <w:rPr>
          <w:rFonts w:ascii="Times New Roman" w:hAnsi="Times New Roman" w:cs="Times New Roman"/>
          <w:color w:val="000000"/>
          <w:sz w:val="24"/>
          <w:szCs w:val="24"/>
        </w:rPr>
        <w:t>Величко Н.С., Божонок В.</w:t>
      </w:r>
      <w:r w:rsidRPr="00ED143D">
        <w:rPr>
          <w:rFonts w:ascii="Times New Roman" w:hAnsi="Times New Roman" w:cs="Times New Roman"/>
          <w:color w:val="000000"/>
          <w:sz w:val="24"/>
          <w:szCs w:val="24"/>
        </w:rPr>
        <w:tab/>
        <w:t>15-25.08.2023, Літня школа з Моніторингу біорізноманіття, Університет прикладних наук м. Цюриха,</w:t>
      </w:r>
      <w:r w:rsidRPr="00ED143D">
        <w:rPr>
          <w:rFonts w:ascii="Times New Roman" w:hAnsi="Times New Roman" w:cs="Times New Roman"/>
          <w:color w:val="000000"/>
          <w:sz w:val="24"/>
          <w:szCs w:val="24"/>
        </w:rPr>
        <w:tab/>
        <w:t>5 кредитів;</w:t>
      </w:r>
    </w:p>
    <w:p w:rsidR="00C60D14" w:rsidRPr="00ED143D" w:rsidRDefault="00C60D14" w:rsidP="00ED143D">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143D">
        <w:rPr>
          <w:rFonts w:ascii="Times New Roman" w:hAnsi="Times New Roman" w:cs="Times New Roman"/>
          <w:color w:val="000000"/>
          <w:sz w:val="24"/>
          <w:szCs w:val="24"/>
        </w:rPr>
        <w:t>Мойсієнко І.І. Стажування на тему «Трав’яні біотопи України загальноєвропейського значення: сучасний стан, масштаби втрат та стратегія збереження в умовах глобальних кліматичних змін і антропогенної трансофрмації довкілля» в Інституті ботаніки імені М.Г. Холодного Національної Академії наук України;</w:t>
      </w:r>
    </w:p>
    <w:p w:rsidR="00C60D14" w:rsidRPr="00ED143D" w:rsidRDefault="00C60D14" w:rsidP="00ED143D">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143D">
        <w:rPr>
          <w:rFonts w:ascii="Times New Roman" w:hAnsi="Times New Roman" w:cs="Times New Roman"/>
          <w:color w:val="000000"/>
          <w:sz w:val="24"/>
          <w:szCs w:val="24"/>
        </w:rPr>
        <w:t>Ходосовцев О.Є. Стажування на тему «Трав’яні біотопи України загальноєвропейського значення: сучасний стан, масштаби втрат та стратегія збереження в умовах глобальних кліматичних змін і антропогенної трансофрмації довкілля» в Інституті ботаніки імені М.Г. Холодного Національної Академії наук України;</w:t>
      </w:r>
    </w:p>
    <w:p w:rsidR="00C60D14" w:rsidRPr="00ED143D" w:rsidRDefault="00C60D14" w:rsidP="00ED143D">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143D">
        <w:rPr>
          <w:rFonts w:ascii="Times New Roman" w:hAnsi="Times New Roman" w:cs="Times New Roman"/>
          <w:color w:val="000000"/>
          <w:sz w:val="24"/>
          <w:szCs w:val="24"/>
        </w:rPr>
        <w:t>Дармостук В.В. Ліхенофільні гриби степової зони України, Херсонський державний університет;</w:t>
      </w:r>
    </w:p>
    <w:p w:rsidR="00C60D14" w:rsidRPr="00ED143D" w:rsidRDefault="00C60D14" w:rsidP="00ED143D">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143D">
        <w:rPr>
          <w:rFonts w:ascii="Times New Roman" w:hAnsi="Times New Roman" w:cs="Times New Roman"/>
          <w:color w:val="000000"/>
          <w:sz w:val="24"/>
          <w:szCs w:val="24"/>
        </w:rPr>
        <w:t>Дайнеко П.М. Флога городищ Нижнього Придніпров’я, Херсонський державний університет.</w:t>
      </w:r>
    </w:p>
    <w:p w:rsidR="00C60D14" w:rsidRPr="00ED143D" w:rsidRDefault="00C60D14" w:rsidP="00ED143D">
      <w:pPr>
        <w:pBdr>
          <w:top w:val="nil"/>
          <w:left w:val="nil"/>
          <w:bottom w:val="nil"/>
          <w:right w:val="nil"/>
          <w:between w:val="nil"/>
        </w:pBdr>
        <w:shd w:val="clear" w:color="auto" w:fill="FFFFFF"/>
        <w:tabs>
          <w:tab w:val="left" w:pos="720"/>
        </w:tabs>
        <w:spacing w:after="0" w:line="240" w:lineRule="auto"/>
        <w:ind w:right="40" w:hanging="3"/>
        <w:jc w:val="both"/>
        <w:rPr>
          <w:rFonts w:ascii="Times New Roman" w:hAnsi="Times New Roman" w:cs="Times New Roman"/>
          <w:color w:val="000000"/>
          <w:sz w:val="24"/>
          <w:szCs w:val="24"/>
          <w:lang w:val="ru-RU"/>
        </w:rPr>
      </w:pPr>
      <w:r w:rsidRPr="00ED143D">
        <w:rPr>
          <w:rFonts w:ascii="Times New Roman" w:hAnsi="Times New Roman" w:cs="Times New Roman"/>
          <w:color w:val="000000"/>
          <w:sz w:val="24"/>
          <w:szCs w:val="24"/>
        </w:rPr>
        <w:tab/>
      </w:r>
      <w:r w:rsidRPr="00ED143D">
        <w:rPr>
          <w:rFonts w:ascii="Times New Roman" w:hAnsi="Times New Roman" w:cs="Times New Roman"/>
          <w:color w:val="000000"/>
          <w:sz w:val="24"/>
          <w:szCs w:val="24"/>
        </w:rPr>
        <w:tab/>
        <w:t>У 2023-2024 році кафедрою були оновлено методичне забезпечення викладання дисциплін кафедри. Був видано два нових навчальних посібники «Біогеографія» (автор П.М. Дайнеко) та «Урбанофлористика» (автори Шевера М.В., Мельник Р.П., Протопопова В.В., Е. Когут). Викладачами активно проводилася діджиталізація навчального процесу. Методичне забезпечення навчальних дисциплін переносилося на он-лайн ресур</w:t>
      </w:r>
      <w:r w:rsidRPr="00ED143D">
        <w:rPr>
          <w:rFonts w:ascii="Times New Roman" w:hAnsi="Times New Roman" w:cs="Times New Roman"/>
          <w:color w:val="000000"/>
          <w:sz w:val="24"/>
          <w:szCs w:val="24"/>
          <w:lang w:val="ru-RU"/>
        </w:rPr>
        <w:t xml:space="preserve"> “</w:t>
      </w:r>
      <w:r w:rsidRPr="00ED143D">
        <w:rPr>
          <w:rFonts w:ascii="Times New Roman" w:hAnsi="Times New Roman" w:cs="Times New Roman"/>
          <w:color w:val="000000"/>
          <w:sz w:val="24"/>
          <w:szCs w:val="24"/>
          <w:lang w:val="en-US"/>
        </w:rPr>
        <w:t>KSU</w:t>
      </w:r>
      <w:r w:rsidRPr="00ED143D">
        <w:rPr>
          <w:rFonts w:ascii="Times New Roman" w:hAnsi="Times New Roman" w:cs="Times New Roman"/>
          <w:color w:val="000000"/>
          <w:sz w:val="24"/>
          <w:szCs w:val="24"/>
          <w:lang w:val="ru-RU"/>
        </w:rPr>
        <w:t>-</w:t>
      </w:r>
      <w:r w:rsidRPr="00ED143D">
        <w:rPr>
          <w:rFonts w:ascii="Times New Roman" w:hAnsi="Times New Roman" w:cs="Times New Roman"/>
          <w:color w:val="000000"/>
          <w:sz w:val="24"/>
          <w:szCs w:val="24"/>
          <w:lang w:val="en-US"/>
        </w:rPr>
        <w:t>online</w:t>
      </w:r>
      <w:r w:rsidRPr="00ED143D">
        <w:rPr>
          <w:rFonts w:ascii="Times New Roman" w:hAnsi="Times New Roman" w:cs="Times New Roman"/>
          <w:color w:val="000000"/>
          <w:sz w:val="24"/>
          <w:szCs w:val="24"/>
          <w:lang w:val="ru-RU"/>
        </w:rPr>
        <w:t xml:space="preserve">”. </w:t>
      </w:r>
      <w:r w:rsidRPr="00ED143D">
        <w:rPr>
          <w:rFonts w:ascii="Times New Roman" w:hAnsi="Times New Roman" w:cs="Times New Roman"/>
          <w:color w:val="000000"/>
          <w:sz w:val="24"/>
          <w:szCs w:val="24"/>
        </w:rPr>
        <w:t>А</w:t>
      </w:r>
      <w:r w:rsidRPr="00ED143D">
        <w:rPr>
          <w:rFonts w:ascii="Times New Roman" w:hAnsi="Times New Roman" w:cs="Times New Roman"/>
          <w:color w:val="000000"/>
          <w:sz w:val="24"/>
          <w:szCs w:val="24"/>
          <w:lang w:val="en-US"/>
        </w:rPr>
        <w:t>l</w:t>
      </w:r>
      <w:r w:rsidRPr="00ED143D">
        <w:rPr>
          <w:rFonts w:ascii="Times New Roman" w:hAnsi="Times New Roman" w:cs="Times New Roman"/>
          <w:color w:val="000000"/>
          <w:sz w:val="24"/>
          <w:szCs w:val="24"/>
        </w:rPr>
        <w:t>міністрування навчального процесу здійснювалося за допомогою комп’ютерної екосистеми</w:t>
      </w:r>
      <w:r w:rsidRPr="00ED143D">
        <w:rPr>
          <w:rFonts w:ascii="Times New Roman" w:hAnsi="Times New Roman" w:cs="Times New Roman"/>
          <w:color w:val="000000"/>
          <w:sz w:val="24"/>
          <w:szCs w:val="24"/>
          <w:lang w:val="ru-RU"/>
        </w:rPr>
        <w:t xml:space="preserve"> ”</w:t>
      </w:r>
      <w:r w:rsidRPr="00ED143D">
        <w:rPr>
          <w:rFonts w:ascii="Times New Roman" w:hAnsi="Times New Roman" w:cs="Times New Roman"/>
          <w:color w:val="000000"/>
          <w:sz w:val="24"/>
          <w:szCs w:val="24"/>
          <w:lang w:val="en-US"/>
        </w:rPr>
        <w:t>KSU</w:t>
      </w:r>
      <w:r w:rsidRPr="00ED143D">
        <w:rPr>
          <w:rFonts w:ascii="Times New Roman" w:hAnsi="Times New Roman" w:cs="Times New Roman"/>
          <w:color w:val="000000"/>
          <w:sz w:val="24"/>
          <w:szCs w:val="24"/>
          <w:lang w:val="ru-RU"/>
        </w:rPr>
        <w:t>-24”.</w:t>
      </w:r>
    </w:p>
    <w:p w:rsidR="00C60D14" w:rsidRDefault="00C60D14" w:rsidP="00C60D14">
      <w:pPr>
        <w:spacing w:after="0"/>
      </w:pPr>
    </w:p>
    <w:p w:rsidR="00A34677" w:rsidRDefault="00A34677" w:rsidP="00C60D14">
      <w:pPr>
        <w:spacing w:after="0"/>
      </w:pPr>
    </w:p>
    <w:p w:rsidR="00A34677" w:rsidRDefault="00A34677" w:rsidP="00C60D14">
      <w:pPr>
        <w:spacing w:after="0"/>
      </w:pPr>
    </w:p>
    <w:p w:rsidR="00A34677" w:rsidRDefault="00A34677" w:rsidP="00C60D14">
      <w:pPr>
        <w:spacing w:after="0"/>
      </w:pPr>
    </w:p>
    <w:p w:rsidR="00A34677" w:rsidRDefault="00A34677" w:rsidP="00C60D14">
      <w:pPr>
        <w:spacing w:after="0"/>
      </w:pPr>
    </w:p>
    <w:p w:rsidR="00A34677" w:rsidRDefault="00A34677" w:rsidP="00C60D14">
      <w:pPr>
        <w:spacing w:after="0"/>
      </w:pPr>
    </w:p>
    <w:p w:rsidR="00A34677" w:rsidRDefault="00A34677" w:rsidP="00C60D14">
      <w:pPr>
        <w:spacing w:after="0"/>
      </w:pPr>
    </w:p>
    <w:p w:rsidR="00A34677" w:rsidRPr="008612C6" w:rsidRDefault="00A34677" w:rsidP="00C60D14">
      <w:pPr>
        <w:spacing w:after="0"/>
      </w:pPr>
    </w:p>
    <w:tbl>
      <w:tblPr>
        <w:tblW w:w="5548" w:type="pct"/>
        <w:tblInd w:w="-885" w:type="dxa"/>
        <w:tblLayout w:type="fixed"/>
        <w:tblLook w:val="04A0" w:firstRow="1" w:lastRow="0" w:firstColumn="1" w:lastColumn="0" w:noHBand="0" w:noVBand="1"/>
      </w:tblPr>
      <w:tblGrid>
        <w:gridCol w:w="438"/>
        <w:gridCol w:w="1031"/>
        <w:gridCol w:w="696"/>
        <w:gridCol w:w="558"/>
        <w:gridCol w:w="475"/>
        <w:gridCol w:w="426"/>
        <w:gridCol w:w="426"/>
        <w:gridCol w:w="426"/>
        <w:gridCol w:w="426"/>
        <w:gridCol w:w="426"/>
        <w:gridCol w:w="426"/>
        <w:gridCol w:w="451"/>
        <w:gridCol w:w="442"/>
        <w:gridCol w:w="442"/>
        <w:gridCol w:w="426"/>
        <w:gridCol w:w="424"/>
        <w:gridCol w:w="553"/>
        <w:gridCol w:w="582"/>
        <w:gridCol w:w="573"/>
        <w:gridCol w:w="573"/>
        <w:gridCol w:w="236"/>
        <w:gridCol w:w="72"/>
        <w:gridCol w:w="171"/>
        <w:gridCol w:w="79"/>
        <w:gridCol w:w="157"/>
      </w:tblGrid>
      <w:tr w:rsidR="00C60D14" w:rsidRPr="00A87344" w:rsidTr="00D91979">
        <w:trPr>
          <w:gridAfter w:val="1"/>
          <w:wAfter w:w="72" w:type="pct"/>
          <w:trHeight w:val="300"/>
        </w:trPr>
        <w:tc>
          <w:tcPr>
            <w:tcW w:w="200"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4"/>
                <w:szCs w:val="24"/>
              </w:rPr>
            </w:pPr>
          </w:p>
        </w:tc>
        <w:tc>
          <w:tcPr>
            <w:tcW w:w="4728" w:type="pct"/>
            <w:gridSpan w:val="23"/>
            <w:tcBorders>
              <w:top w:val="nil"/>
              <w:left w:val="nil"/>
              <w:bottom w:val="nil"/>
              <w:right w:val="nil"/>
            </w:tcBorders>
            <w:shd w:val="clear" w:color="FFFFFF" w:fill="FFFFFF"/>
            <w:noWrap/>
            <w:vAlign w:val="bottom"/>
            <w:hideMark/>
          </w:tcPr>
          <w:p w:rsidR="00C60D14" w:rsidRPr="008612C6" w:rsidRDefault="00C60D14" w:rsidP="00CF4C6F">
            <w:pPr>
              <w:spacing w:after="0" w:line="240" w:lineRule="auto"/>
              <w:rPr>
                <w:rFonts w:ascii="Times New Roman" w:eastAsia="Times New Roman" w:hAnsi="Times New Roman" w:cs="Times New Roman"/>
                <w:b/>
                <w:bCs/>
                <w:color w:val="000000"/>
                <w:sz w:val="24"/>
                <w:szCs w:val="24"/>
              </w:rPr>
            </w:pPr>
            <w:r w:rsidRPr="008612C6">
              <w:rPr>
                <w:rFonts w:ascii="Times New Roman" w:eastAsia="Times New Roman" w:hAnsi="Times New Roman" w:cs="Times New Roman"/>
                <w:b/>
                <w:bCs/>
                <w:color w:val="000000"/>
                <w:sz w:val="24"/>
                <w:szCs w:val="24"/>
              </w:rPr>
              <w:t xml:space="preserve"> </w:t>
            </w:r>
            <w:r w:rsidRPr="008612C6">
              <w:rPr>
                <w:rFonts w:ascii="Times New Roman" w:eastAsia="Times New Roman" w:hAnsi="Times New Roman" w:cs="Times New Roman"/>
                <w:color w:val="000000"/>
                <w:sz w:val="24"/>
                <w:szCs w:val="24"/>
              </w:rPr>
              <w:t xml:space="preserve">Обсяг навчальної роботи кафедри </w:t>
            </w:r>
            <w:r w:rsidR="00CF4C6F">
              <w:rPr>
                <w:rFonts w:ascii="Times New Roman" w:eastAsia="Times New Roman" w:hAnsi="Times New Roman" w:cs="Times New Roman"/>
                <w:color w:val="000000"/>
                <w:sz w:val="24"/>
                <w:szCs w:val="24"/>
              </w:rPr>
              <w:t xml:space="preserve">географії та екології </w:t>
            </w:r>
            <w:r w:rsidRPr="008612C6">
              <w:rPr>
                <w:rFonts w:ascii="Times New Roman" w:eastAsia="Times New Roman" w:hAnsi="Times New Roman" w:cs="Times New Roman"/>
                <w:color w:val="000000"/>
                <w:sz w:val="24"/>
                <w:szCs w:val="24"/>
              </w:rPr>
              <w:t>складає  3497,9 год., із них:</w:t>
            </w:r>
          </w:p>
        </w:tc>
      </w:tr>
      <w:tr w:rsidR="00D91979" w:rsidRPr="00A87344" w:rsidTr="00D91979">
        <w:trPr>
          <w:trHeight w:val="285"/>
        </w:trPr>
        <w:tc>
          <w:tcPr>
            <w:tcW w:w="200"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b/>
                <w:bCs/>
                <w:color w:val="000000"/>
                <w:sz w:val="24"/>
                <w:szCs w:val="24"/>
              </w:rPr>
            </w:pPr>
          </w:p>
        </w:tc>
        <w:tc>
          <w:tcPr>
            <w:tcW w:w="471"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255"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217"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195"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195"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195"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195"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195"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195"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206"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202"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202"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195"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194"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253"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266"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262"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262"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108" w:type="pct"/>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111" w:type="pct"/>
            <w:gridSpan w:val="2"/>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c>
          <w:tcPr>
            <w:tcW w:w="108" w:type="pct"/>
            <w:gridSpan w:val="2"/>
            <w:tcBorders>
              <w:top w:val="nil"/>
              <w:left w:val="nil"/>
              <w:bottom w:val="nil"/>
              <w:right w:val="nil"/>
            </w:tcBorders>
            <w:shd w:val="clear" w:color="auto" w:fill="auto"/>
            <w:noWrap/>
            <w:vAlign w:val="bottom"/>
            <w:hideMark/>
          </w:tcPr>
          <w:p w:rsidR="00C60D14" w:rsidRPr="008612C6" w:rsidRDefault="00C60D14" w:rsidP="00CF4C6F">
            <w:pPr>
              <w:spacing w:after="0" w:line="240" w:lineRule="auto"/>
              <w:rPr>
                <w:rFonts w:ascii="Times New Roman" w:eastAsia="Times New Roman" w:hAnsi="Times New Roman" w:cs="Times New Roman"/>
                <w:sz w:val="20"/>
                <w:szCs w:val="20"/>
              </w:rPr>
            </w:pPr>
          </w:p>
        </w:tc>
      </w:tr>
      <w:tr w:rsidR="00D91979" w:rsidRPr="008612C6" w:rsidTr="00D91979">
        <w:trPr>
          <w:gridAfter w:val="1"/>
          <w:wAfter w:w="72" w:type="pct"/>
          <w:trHeight w:val="975"/>
        </w:trPr>
        <w:tc>
          <w:tcPr>
            <w:tcW w:w="200" w:type="pct"/>
            <w:vMerge w:val="restart"/>
            <w:tcBorders>
              <w:top w:val="single" w:sz="8" w:space="0" w:color="000000"/>
              <w:left w:val="single" w:sz="8" w:space="0" w:color="000000"/>
              <w:bottom w:val="single" w:sz="8" w:space="0" w:color="000000"/>
              <w:right w:val="single" w:sz="4" w:space="0" w:color="000000"/>
            </w:tcBorders>
            <w:shd w:val="clear" w:color="auto" w:fill="auto"/>
            <w:noWrap/>
            <w:textDirection w:val="btLr"/>
            <w:vAlign w:val="center"/>
            <w:hideMark/>
          </w:tcPr>
          <w:p w:rsidR="00C60D14" w:rsidRPr="00ED143D" w:rsidRDefault="00C60D14" w:rsidP="00CF4C6F">
            <w:pPr>
              <w:spacing w:after="0" w:line="240" w:lineRule="auto"/>
              <w:jc w:val="center"/>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Семестр</w:t>
            </w:r>
          </w:p>
        </w:tc>
        <w:tc>
          <w:tcPr>
            <w:tcW w:w="471" w:type="pct"/>
            <w:vMerge w:val="restart"/>
            <w:tcBorders>
              <w:top w:val="single" w:sz="8" w:space="0" w:color="000000"/>
              <w:left w:val="single" w:sz="4" w:space="0" w:color="000000"/>
              <w:bottom w:val="single" w:sz="8" w:space="0" w:color="000000"/>
              <w:right w:val="single" w:sz="4" w:space="0" w:color="000000"/>
            </w:tcBorders>
            <w:shd w:val="clear" w:color="auto" w:fill="auto"/>
            <w:noWrap/>
            <w:textDirection w:val="btLr"/>
            <w:vAlign w:val="center"/>
            <w:hideMark/>
          </w:tcPr>
          <w:p w:rsidR="00C60D14" w:rsidRPr="00ED143D" w:rsidRDefault="00C60D14" w:rsidP="00CF4C6F">
            <w:pPr>
              <w:spacing w:after="0" w:line="240" w:lineRule="auto"/>
              <w:jc w:val="center"/>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Форма навчання</w:t>
            </w:r>
          </w:p>
        </w:tc>
        <w:tc>
          <w:tcPr>
            <w:tcW w:w="318" w:type="pct"/>
            <w:vMerge w:val="restart"/>
            <w:tcBorders>
              <w:top w:val="single" w:sz="8" w:space="0" w:color="000000"/>
              <w:left w:val="single" w:sz="4" w:space="0" w:color="000000"/>
              <w:bottom w:val="single" w:sz="8" w:space="0" w:color="000000"/>
              <w:right w:val="single" w:sz="4" w:space="0" w:color="000000"/>
            </w:tcBorders>
            <w:shd w:val="clear" w:color="auto" w:fill="auto"/>
            <w:noWrap/>
            <w:textDirection w:val="btLr"/>
            <w:vAlign w:val="center"/>
            <w:hideMark/>
          </w:tcPr>
          <w:p w:rsidR="00C60D14" w:rsidRPr="00ED143D" w:rsidRDefault="00C60D14" w:rsidP="00CF4C6F">
            <w:pPr>
              <w:spacing w:after="0" w:line="240" w:lineRule="auto"/>
              <w:jc w:val="center"/>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Читання лекцій</w:t>
            </w:r>
          </w:p>
        </w:tc>
        <w:tc>
          <w:tcPr>
            <w:tcW w:w="255" w:type="pct"/>
            <w:vMerge w:val="restart"/>
            <w:tcBorders>
              <w:top w:val="single" w:sz="8" w:space="0" w:color="000000"/>
              <w:left w:val="single" w:sz="4" w:space="0" w:color="000000"/>
              <w:bottom w:val="single" w:sz="8" w:space="0" w:color="000000"/>
              <w:right w:val="single" w:sz="4" w:space="0" w:color="000000"/>
            </w:tcBorders>
            <w:shd w:val="clear" w:color="auto" w:fill="auto"/>
            <w:textDirection w:val="btLr"/>
            <w:vAlign w:val="center"/>
            <w:hideMark/>
          </w:tcPr>
          <w:p w:rsidR="00C60D14" w:rsidRPr="00ED143D" w:rsidRDefault="00C60D14" w:rsidP="00CF4C6F">
            <w:pPr>
              <w:spacing w:after="0" w:line="240" w:lineRule="auto"/>
              <w:jc w:val="center"/>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Проведення практичних занять</w:t>
            </w:r>
          </w:p>
        </w:tc>
        <w:tc>
          <w:tcPr>
            <w:tcW w:w="217" w:type="pct"/>
            <w:vMerge w:val="restart"/>
            <w:tcBorders>
              <w:top w:val="single" w:sz="8" w:space="0" w:color="000000"/>
              <w:left w:val="single" w:sz="4" w:space="0" w:color="000000"/>
              <w:bottom w:val="single" w:sz="8" w:space="0" w:color="000000"/>
              <w:right w:val="single" w:sz="4" w:space="0" w:color="000000"/>
            </w:tcBorders>
            <w:shd w:val="clear" w:color="auto" w:fill="auto"/>
            <w:textDirection w:val="btLr"/>
            <w:vAlign w:val="center"/>
            <w:hideMark/>
          </w:tcPr>
          <w:p w:rsidR="00C60D14" w:rsidRPr="00ED143D" w:rsidRDefault="00C60D14" w:rsidP="00CF4C6F">
            <w:pPr>
              <w:spacing w:after="0" w:line="240" w:lineRule="auto"/>
              <w:jc w:val="center"/>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Проведення лабораторних занять</w:t>
            </w:r>
          </w:p>
        </w:tc>
        <w:tc>
          <w:tcPr>
            <w:tcW w:w="195" w:type="pct"/>
            <w:vMerge w:val="restart"/>
            <w:tcBorders>
              <w:top w:val="single" w:sz="8" w:space="0" w:color="000000"/>
              <w:left w:val="single" w:sz="4" w:space="0" w:color="000000"/>
              <w:bottom w:val="single" w:sz="8" w:space="0" w:color="000000"/>
              <w:right w:val="single" w:sz="4" w:space="0" w:color="000000"/>
            </w:tcBorders>
            <w:shd w:val="clear" w:color="auto" w:fill="auto"/>
            <w:textDirection w:val="btLr"/>
            <w:vAlign w:val="center"/>
            <w:hideMark/>
          </w:tcPr>
          <w:p w:rsidR="00C60D14" w:rsidRPr="00ED143D" w:rsidRDefault="00C60D14" w:rsidP="00CF4C6F">
            <w:pPr>
              <w:spacing w:after="0" w:line="240" w:lineRule="auto"/>
              <w:jc w:val="center"/>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Проведення семінарських занять</w:t>
            </w:r>
          </w:p>
        </w:tc>
        <w:tc>
          <w:tcPr>
            <w:tcW w:w="195" w:type="pct"/>
            <w:vMerge w:val="restart"/>
            <w:tcBorders>
              <w:top w:val="single" w:sz="8" w:space="0" w:color="000000"/>
              <w:left w:val="single" w:sz="4" w:space="0" w:color="000000"/>
              <w:bottom w:val="single" w:sz="8" w:space="0" w:color="000000"/>
              <w:right w:val="single" w:sz="4" w:space="0" w:color="000000"/>
            </w:tcBorders>
            <w:shd w:val="clear" w:color="auto" w:fill="auto"/>
            <w:textDirection w:val="btLr"/>
            <w:vAlign w:val="center"/>
            <w:hideMark/>
          </w:tcPr>
          <w:p w:rsidR="00C60D14" w:rsidRPr="00ED143D" w:rsidRDefault="00C60D14" w:rsidP="00CF4C6F">
            <w:pPr>
              <w:spacing w:after="0" w:line="240" w:lineRule="auto"/>
              <w:jc w:val="center"/>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Проведення індивідуальних занять</w:t>
            </w:r>
          </w:p>
        </w:tc>
        <w:tc>
          <w:tcPr>
            <w:tcW w:w="195" w:type="pct"/>
            <w:vMerge w:val="restart"/>
            <w:tcBorders>
              <w:top w:val="single" w:sz="8" w:space="0" w:color="000000"/>
              <w:left w:val="single" w:sz="4" w:space="0" w:color="000000"/>
              <w:bottom w:val="single" w:sz="8" w:space="0" w:color="000000"/>
              <w:right w:val="single" w:sz="4" w:space="0" w:color="000000"/>
            </w:tcBorders>
            <w:shd w:val="clear" w:color="auto" w:fill="auto"/>
            <w:textDirection w:val="btLr"/>
            <w:vAlign w:val="center"/>
            <w:hideMark/>
          </w:tcPr>
          <w:p w:rsidR="00C60D14" w:rsidRPr="00ED143D" w:rsidRDefault="00C60D14" w:rsidP="00CF4C6F">
            <w:pPr>
              <w:spacing w:after="0" w:line="240" w:lineRule="auto"/>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Проведення консультацій протягом семестру</w:t>
            </w:r>
          </w:p>
        </w:tc>
        <w:tc>
          <w:tcPr>
            <w:tcW w:w="195" w:type="pct"/>
            <w:vMerge w:val="restart"/>
            <w:tcBorders>
              <w:top w:val="single" w:sz="8" w:space="0" w:color="000000"/>
              <w:left w:val="single" w:sz="4" w:space="0" w:color="000000"/>
              <w:bottom w:val="single" w:sz="8" w:space="0" w:color="000000"/>
              <w:right w:val="single" w:sz="4" w:space="0" w:color="000000"/>
            </w:tcBorders>
            <w:shd w:val="clear" w:color="auto" w:fill="auto"/>
            <w:noWrap/>
            <w:textDirection w:val="btLr"/>
            <w:vAlign w:val="center"/>
            <w:hideMark/>
          </w:tcPr>
          <w:p w:rsidR="00C60D14" w:rsidRPr="00ED143D" w:rsidRDefault="00C60D14" w:rsidP="00CF4C6F">
            <w:pPr>
              <w:spacing w:after="0" w:line="240" w:lineRule="auto"/>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Проведення екзаменаційних консультацій</w:t>
            </w:r>
          </w:p>
        </w:tc>
        <w:tc>
          <w:tcPr>
            <w:tcW w:w="195" w:type="pct"/>
            <w:vMerge w:val="restart"/>
            <w:tcBorders>
              <w:top w:val="single" w:sz="8" w:space="0" w:color="000000"/>
              <w:left w:val="single" w:sz="4" w:space="0" w:color="000000"/>
              <w:bottom w:val="single" w:sz="8" w:space="0" w:color="000000"/>
              <w:right w:val="single" w:sz="4" w:space="0" w:color="000000"/>
            </w:tcBorders>
            <w:shd w:val="clear" w:color="auto" w:fill="auto"/>
            <w:textDirection w:val="btLr"/>
            <w:vAlign w:val="center"/>
            <w:hideMark/>
          </w:tcPr>
          <w:p w:rsidR="00C60D14" w:rsidRPr="00ED143D" w:rsidRDefault="00C60D14" w:rsidP="00CF4C6F">
            <w:pPr>
              <w:spacing w:after="0" w:line="240" w:lineRule="auto"/>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Перевірка контрольних (модульних) робіт, що виконуються під час аудиторних занять</w:t>
            </w:r>
          </w:p>
        </w:tc>
        <w:tc>
          <w:tcPr>
            <w:tcW w:w="195" w:type="pct"/>
            <w:vMerge w:val="restart"/>
            <w:tcBorders>
              <w:top w:val="single" w:sz="8" w:space="0" w:color="000000"/>
              <w:left w:val="single" w:sz="4" w:space="0" w:color="000000"/>
              <w:bottom w:val="single" w:sz="8" w:space="0" w:color="000000"/>
              <w:right w:val="single" w:sz="4" w:space="0" w:color="000000"/>
            </w:tcBorders>
            <w:shd w:val="clear" w:color="auto" w:fill="auto"/>
            <w:textDirection w:val="btLr"/>
            <w:vAlign w:val="center"/>
            <w:hideMark/>
          </w:tcPr>
          <w:p w:rsidR="00C60D14" w:rsidRPr="00ED143D" w:rsidRDefault="00C60D14" w:rsidP="00CF4C6F">
            <w:pPr>
              <w:spacing w:after="0" w:line="240" w:lineRule="auto"/>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Перевірка контрольних (модульних) робіт, що виконуються під час самостійної роботи</w:t>
            </w:r>
          </w:p>
        </w:tc>
        <w:tc>
          <w:tcPr>
            <w:tcW w:w="610" w:type="pct"/>
            <w:gridSpan w:val="3"/>
            <w:tcBorders>
              <w:top w:val="single" w:sz="8" w:space="0" w:color="000000"/>
              <w:left w:val="nil"/>
              <w:bottom w:val="single" w:sz="4" w:space="0" w:color="000000"/>
              <w:right w:val="single" w:sz="4" w:space="0" w:color="000000"/>
            </w:tcBorders>
            <w:shd w:val="clear" w:color="auto" w:fill="auto"/>
            <w:vAlign w:val="bottom"/>
            <w:hideMark/>
          </w:tcPr>
          <w:p w:rsidR="00C60D14" w:rsidRPr="00ED143D" w:rsidRDefault="00C60D14" w:rsidP="00CF4C6F">
            <w:pPr>
              <w:spacing w:after="0" w:line="240" w:lineRule="auto"/>
              <w:jc w:val="center"/>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Керівництво і приймання індивідуальних завдань:</w:t>
            </w:r>
          </w:p>
        </w:tc>
        <w:tc>
          <w:tcPr>
            <w:tcW w:w="195" w:type="pct"/>
            <w:vMerge w:val="restart"/>
            <w:tcBorders>
              <w:top w:val="single" w:sz="8" w:space="0" w:color="000000"/>
              <w:left w:val="single" w:sz="4" w:space="0" w:color="000000"/>
              <w:bottom w:val="single" w:sz="8" w:space="0" w:color="000000"/>
              <w:right w:val="single" w:sz="4" w:space="0" w:color="000000"/>
            </w:tcBorders>
            <w:shd w:val="clear" w:color="auto" w:fill="auto"/>
            <w:textDirection w:val="btLr"/>
            <w:vAlign w:val="center"/>
            <w:hideMark/>
          </w:tcPr>
          <w:p w:rsidR="00C60D14" w:rsidRPr="00ED143D" w:rsidRDefault="00C60D14" w:rsidP="00CF4C6F">
            <w:pPr>
              <w:spacing w:after="0" w:line="240" w:lineRule="auto"/>
              <w:jc w:val="center"/>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Проведення заліку</w:t>
            </w:r>
          </w:p>
        </w:tc>
        <w:tc>
          <w:tcPr>
            <w:tcW w:w="194" w:type="pct"/>
            <w:vMerge w:val="restart"/>
            <w:tcBorders>
              <w:top w:val="single" w:sz="8" w:space="0" w:color="000000"/>
              <w:left w:val="single" w:sz="4" w:space="0" w:color="000000"/>
              <w:bottom w:val="single" w:sz="8" w:space="0" w:color="000000"/>
              <w:right w:val="single" w:sz="4" w:space="0" w:color="000000"/>
            </w:tcBorders>
            <w:shd w:val="clear" w:color="auto" w:fill="auto"/>
            <w:textDirection w:val="btLr"/>
            <w:vAlign w:val="center"/>
            <w:hideMark/>
          </w:tcPr>
          <w:p w:rsidR="00C60D14" w:rsidRPr="00ED143D" w:rsidRDefault="00C60D14" w:rsidP="00CF4C6F">
            <w:pPr>
              <w:spacing w:after="0" w:line="240" w:lineRule="auto"/>
              <w:jc w:val="center"/>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Проведення семестрових екзаменів</w:t>
            </w:r>
          </w:p>
        </w:tc>
        <w:tc>
          <w:tcPr>
            <w:tcW w:w="253" w:type="pct"/>
            <w:vMerge w:val="restart"/>
            <w:tcBorders>
              <w:top w:val="single" w:sz="8" w:space="0" w:color="000000"/>
              <w:left w:val="single" w:sz="4" w:space="0" w:color="000000"/>
              <w:bottom w:val="single" w:sz="8" w:space="0" w:color="000000"/>
              <w:right w:val="single" w:sz="4" w:space="0" w:color="000000"/>
            </w:tcBorders>
            <w:shd w:val="clear" w:color="auto" w:fill="auto"/>
            <w:textDirection w:val="btLr"/>
            <w:vAlign w:val="bottom"/>
            <w:hideMark/>
          </w:tcPr>
          <w:p w:rsidR="00C60D14" w:rsidRPr="00ED143D" w:rsidRDefault="00C60D14" w:rsidP="00CF4C6F">
            <w:pPr>
              <w:spacing w:after="0" w:line="240" w:lineRule="auto"/>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Керівництво, консультування, рецензування та проведення захисту кваліфікаційних робіт (проєктів)</w:t>
            </w:r>
          </w:p>
        </w:tc>
        <w:tc>
          <w:tcPr>
            <w:tcW w:w="266" w:type="pct"/>
            <w:vMerge w:val="restart"/>
            <w:tcBorders>
              <w:top w:val="single" w:sz="8" w:space="0" w:color="000000"/>
              <w:left w:val="single" w:sz="4" w:space="0" w:color="000000"/>
              <w:bottom w:val="single" w:sz="8" w:space="0" w:color="000000"/>
              <w:right w:val="single" w:sz="4" w:space="0" w:color="000000"/>
            </w:tcBorders>
            <w:shd w:val="clear" w:color="auto" w:fill="auto"/>
            <w:textDirection w:val="btLr"/>
            <w:vAlign w:val="bottom"/>
            <w:hideMark/>
          </w:tcPr>
          <w:p w:rsidR="00C60D14" w:rsidRPr="00ED143D" w:rsidRDefault="00C60D14" w:rsidP="00CF4C6F">
            <w:pPr>
              <w:spacing w:after="0" w:line="240" w:lineRule="auto"/>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Керівництво аспірантами, здобувачами та стажуванням викладачів</w:t>
            </w:r>
          </w:p>
        </w:tc>
        <w:tc>
          <w:tcPr>
            <w:tcW w:w="262" w:type="pct"/>
            <w:vMerge w:val="restart"/>
            <w:tcBorders>
              <w:top w:val="single" w:sz="8" w:space="0" w:color="000000"/>
              <w:left w:val="single" w:sz="4" w:space="0" w:color="000000"/>
              <w:bottom w:val="single" w:sz="8" w:space="0" w:color="000000"/>
              <w:right w:val="single" w:sz="4" w:space="0" w:color="000000"/>
            </w:tcBorders>
            <w:shd w:val="clear" w:color="auto" w:fill="auto"/>
            <w:noWrap/>
            <w:textDirection w:val="btLr"/>
            <w:vAlign w:val="bottom"/>
            <w:hideMark/>
          </w:tcPr>
          <w:p w:rsidR="00C60D14" w:rsidRPr="00ED143D" w:rsidRDefault="00C60D14" w:rsidP="00CF4C6F">
            <w:pPr>
              <w:spacing w:after="0" w:line="240" w:lineRule="auto"/>
              <w:jc w:val="right"/>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Державна атестація</w:t>
            </w:r>
          </w:p>
        </w:tc>
        <w:tc>
          <w:tcPr>
            <w:tcW w:w="262" w:type="pct"/>
            <w:vMerge w:val="restart"/>
            <w:tcBorders>
              <w:top w:val="single" w:sz="8" w:space="0" w:color="000000"/>
              <w:left w:val="single" w:sz="4" w:space="0" w:color="000000"/>
              <w:bottom w:val="single" w:sz="8" w:space="0" w:color="000000"/>
              <w:right w:val="single" w:sz="4" w:space="0" w:color="000000"/>
            </w:tcBorders>
            <w:shd w:val="clear" w:color="auto" w:fill="auto"/>
            <w:textDirection w:val="btLr"/>
            <w:vAlign w:val="bottom"/>
            <w:hideMark/>
          </w:tcPr>
          <w:p w:rsidR="00C60D14" w:rsidRPr="00ED143D" w:rsidRDefault="00C60D14" w:rsidP="00CF4C6F">
            <w:pPr>
              <w:spacing w:after="0" w:line="240" w:lineRule="auto"/>
              <w:jc w:val="right"/>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Керівництво навчальною і виробничою практикою</w:t>
            </w:r>
          </w:p>
        </w:tc>
        <w:tc>
          <w:tcPr>
            <w:tcW w:w="14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noWrap/>
            <w:textDirection w:val="btLr"/>
            <w:vAlign w:val="center"/>
            <w:hideMark/>
          </w:tcPr>
          <w:p w:rsidR="00C60D14" w:rsidRPr="00ED143D" w:rsidRDefault="00C60D14" w:rsidP="00CF4C6F">
            <w:pPr>
              <w:spacing w:after="0" w:line="240" w:lineRule="auto"/>
              <w:jc w:val="center"/>
              <w:rPr>
                <w:rFonts w:ascii="Times New Roman" w:eastAsia="Times New Roman" w:hAnsi="Times New Roman" w:cs="Times New Roman"/>
                <w:b/>
                <w:bCs/>
                <w:color w:val="000000"/>
                <w:sz w:val="18"/>
                <w:szCs w:val="18"/>
              </w:rPr>
            </w:pPr>
            <w:r w:rsidRPr="00ED143D">
              <w:rPr>
                <w:rFonts w:ascii="Times New Roman" w:eastAsia="Times New Roman" w:hAnsi="Times New Roman" w:cs="Times New Roman"/>
                <w:b/>
                <w:bCs/>
                <w:color w:val="000000"/>
                <w:sz w:val="18"/>
                <w:szCs w:val="18"/>
              </w:rPr>
              <w:t>Всього</w:t>
            </w:r>
          </w:p>
        </w:tc>
        <w:tc>
          <w:tcPr>
            <w:tcW w:w="114" w:type="pct"/>
            <w:gridSpan w:val="2"/>
            <w:tcBorders>
              <w:top w:val="nil"/>
              <w:left w:val="nil"/>
              <w:bottom w:val="nil"/>
              <w:right w:val="nil"/>
            </w:tcBorders>
            <w:shd w:val="clear" w:color="auto" w:fill="auto"/>
            <w:noWrap/>
            <w:vAlign w:val="bottom"/>
            <w:hideMark/>
          </w:tcPr>
          <w:p w:rsidR="00C60D14" w:rsidRPr="008612C6" w:rsidRDefault="00C60D14" w:rsidP="00CF4C6F">
            <w:pPr>
              <w:spacing w:after="0" w:line="240" w:lineRule="auto"/>
              <w:jc w:val="center"/>
              <w:rPr>
                <w:rFonts w:ascii="Times New Roman" w:eastAsia="Times New Roman" w:hAnsi="Times New Roman" w:cs="Times New Roman"/>
                <w:b/>
                <w:bCs/>
                <w:color w:val="000000"/>
                <w:sz w:val="20"/>
                <w:szCs w:val="20"/>
              </w:rPr>
            </w:pPr>
          </w:p>
        </w:tc>
      </w:tr>
      <w:tr w:rsidR="00D91979" w:rsidRPr="008612C6" w:rsidTr="00D91979">
        <w:trPr>
          <w:gridAfter w:val="1"/>
          <w:wAfter w:w="72" w:type="pct"/>
          <w:trHeight w:val="3229"/>
        </w:trPr>
        <w:tc>
          <w:tcPr>
            <w:tcW w:w="200" w:type="pct"/>
            <w:vMerge/>
            <w:tcBorders>
              <w:top w:val="single" w:sz="8" w:space="0" w:color="000000"/>
              <w:left w:val="single" w:sz="8"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471"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318"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255"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217"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195"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195"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195"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195"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195"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195"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206" w:type="pct"/>
            <w:tcBorders>
              <w:top w:val="nil"/>
              <w:left w:val="nil"/>
              <w:bottom w:val="single" w:sz="8" w:space="0" w:color="000000"/>
              <w:right w:val="single" w:sz="4" w:space="0" w:color="000000"/>
            </w:tcBorders>
            <w:shd w:val="clear" w:color="auto" w:fill="auto"/>
            <w:textDirection w:val="btLr"/>
            <w:vAlign w:val="center"/>
            <w:hideMark/>
          </w:tcPr>
          <w:p w:rsidR="00C60D14" w:rsidRPr="00ED143D" w:rsidRDefault="00C60D14" w:rsidP="00CF4C6F">
            <w:pPr>
              <w:spacing w:after="0" w:line="240" w:lineRule="auto"/>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рефератів, аналітичних оглядів, перекладів</w:t>
            </w:r>
          </w:p>
        </w:tc>
        <w:tc>
          <w:tcPr>
            <w:tcW w:w="202" w:type="pct"/>
            <w:tcBorders>
              <w:top w:val="nil"/>
              <w:left w:val="nil"/>
              <w:bottom w:val="single" w:sz="8" w:space="0" w:color="000000"/>
              <w:right w:val="single" w:sz="4" w:space="0" w:color="000000"/>
            </w:tcBorders>
            <w:shd w:val="clear" w:color="auto" w:fill="auto"/>
            <w:textDirection w:val="btLr"/>
            <w:vAlign w:val="center"/>
            <w:hideMark/>
          </w:tcPr>
          <w:p w:rsidR="00C60D14" w:rsidRPr="00ED143D" w:rsidRDefault="00C60D14" w:rsidP="00CF4C6F">
            <w:pPr>
              <w:spacing w:after="0" w:line="240" w:lineRule="auto"/>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 xml:space="preserve">розрахункових, графічних та розрахунково-графічних робіт </w:t>
            </w:r>
          </w:p>
        </w:tc>
        <w:tc>
          <w:tcPr>
            <w:tcW w:w="202" w:type="pct"/>
            <w:tcBorders>
              <w:top w:val="nil"/>
              <w:left w:val="nil"/>
              <w:bottom w:val="single" w:sz="8" w:space="0" w:color="000000"/>
              <w:right w:val="single" w:sz="4" w:space="0" w:color="000000"/>
            </w:tcBorders>
            <w:shd w:val="clear" w:color="auto" w:fill="auto"/>
            <w:noWrap/>
            <w:textDirection w:val="btLr"/>
            <w:vAlign w:val="center"/>
            <w:hideMark/>
          </w:tcPr>
          <w:p w:rsidR="00C60D14" w:rsidRPr="00ED143D" w:rsidRDefault="00C60D14" w:rsidP="00CF4C6F">
            <w:pPr>
              <w:spacing w:after="0" w:line="240" w:lineRule="auto"/>
              <w:jc w:val="center"/>
              <w:rPr>
                <w:rFonts w:ascii="Times New Roman" w:eastAsia="Times New Roman" w:hAnsi="Times New Roman" w:cs="Times New Roman"/>
                <w:color w:val="000000"/>
                <w:sz w:val="18"/>
                <w:szCs w:val="18"/>
              </w:rPr>
            </w:pPr>
            <w:r w:rsidRPr="00ED143D">
              <w:rPr>
                <w:rFonts w:ascii="Times New Roman" w:eastAsia="Times New Roman" w:hAnsi="Times New Roman" w:cs="Times New Roman"/>
                <w:color w:val="000000"/>
                <w:sz w:val="18"/>
                <w:szCs w:val="18"/>
              </w:rPr>
              <w:t>курсових робіт і проєктів</w:t>
            </w:r>
          </w:p>
        </w:tc>
        <w:tc>
          <w:tcPr>
            <w:tcW w:w="195"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194"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253"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266"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262"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262" w:type="pct"/>
            <w:vMerge/>
            <w:tcBorders>
              <w:top w:val="single" w:sz="8" w:space="0" w:color="000000"/>
              <w:left w:val="single" w:sz="4" w:space="0" w:color="000000"/>
              <w:bottom w:val="single" w:sz="8"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p>
        </w:tc>
        <w:tc>
          <w:tcPr>
            <w:tcW w:w="141" w:type="pct"/>
            <w:gridSpan w:val="2"/>
            <w:vMerge/>
            <w:tcBorders>
              <w:top w:val="single" w:sz="4" w:space="0" w:color="000000"/>
              <w:left w:val="single" w:sz="4" w:space="0" w:color="000000"/>
              <w:bottom w:val="single" w:sz="4" w:space="0" w:color="000000"/>
              <w:right w:val="single" w:sz="4" w:space="0" w:color="000000"/>
            </w:tcBorders>
            <w:vAlign w:val="center"/>
            <w:hideMark/>
          </w:tcPr>
          <w:p w:rsidR="00C60D14" w:rsidRPr="008612C6" w:rsidRDefault="00C60D14" w:rsidP="00CF4C6F">
            <w:pPr>
              <w:spacing w:after="0" w:line="240" w:lineRule="auto"/>
              <w:rPr>
                <w:rFonts w:ascii="Times New Roman" w:eastAsia="Times New Roman" w:hAnsi="Times New Roman" w:cs="Times New Roman"/>
                <w:b/>
                <w:bCs/>
                <w:color w:val="000000"/>
                <w:sz w:val="20"/>
                <w:szCs w:val="20"/>
              </w:rPr>
            </w:pPr>
          </w:p>
        </w:tc>
        <w:tc>
          <w:tcPr>
            <w:tcW w:w="114" w:type="pct"/>
            <w:gridSpan w:val="2"/>
            <w:tcBorders>
              <w:top w:val="nil"/>
              <w:left w:val="nil"/>
              <w:bottom w:val="nil"/>
              <w:right w:val="nil"/>
            </w:tcBorders>
            <w:shd w:val="clear" w:color="auto" w:fill="auto"/>
            <w:noWrap/>
            <w:vAlign w:val="bottom"/>
            <w:hideMark/>
          </w:tcPr>
          <w:p w:rsidR="00C60D14" w:rsidRPr="008612C6" w:rsidRDefault="00C60D14" w:rsidP="00CF4C6F">
            <w:pPr>
              <w:spacing w:after="0" w:line="240" w:lineRule="auto"/>
              <w:jc w:val="center"/>
              <w:rPr>
                <w:rFonts w:ascii="Times New Roman" w:eastAsia="Times New Roman" w:hAnsi="Times New Roman" w:cs="Times New Roman"/>
                <w:color w:val="000000"/>
                <w:sz w:val="20"/>
                <w:szCs w:val="20"/>
              </w:rPr>
            </w:pPr>
          </w:p>
        </w:tc>
      </w:tr>
      <w:tr w:rsidR="00D91979" w:rsidRPr="008612C6" w:rsidTr="00D91979">
        <w:trPr>
          <w:gridAfter w:val="1"/>
          <w:wAfter w:w="72" w:type="pct"/>
          <w:trHeight w:val="270"/>
        </w:trPr>
        <w:tc>
          <w:tcPr>
            <w:tcW w:w="200" w:type="pct"/>
            <w:vMerge w:val="restart"/>
            <w:tcBorders>
              <w:top w:val="nil"/>
              <w:left w:val="single" w:sz="8" w:space="0" w:color="000000"/>
              <w:bottom w:val="single" w:sz="8" w:space="0" w:color="000000"/>
              <w:right w:val="single" w:sz="4" w:space="0" w:color="000000"/>
            </w:tcBorders>
            <w:shd w:val="clear" w:color="auto" w:fill="FFFFFF" w:themeFill="background1"/>
            <w:noWrap/>
            <w:vAlign w:val="center"/>
            <w:hideMark/>
          </w:tcPr>
          <w:p w:rsidR="00C60D14" w:rsidRPr="008612C6" w:rsidRDefault="00C60D14" w:rsidP="00CF4C6F">
            <w:pPr>
              <w:spacing w:after="0" w:line="240" w:lineRule="auto"/>
              <w:jc w:val="center"/>
              <w:rPr>
                <w:rFonts w:ascii="Times New Roman" w:eastAsia="Times New Roman" w:hAnsi="Times New Roman" w:cs="Times New Roman"/>
                <w:b/>
                <w:bCs/>
                <w:color w:val="000000"/>
                <w:sz w:val="24"/>
                <w:szCs w:val="24"/>
              </w:rPr>
            </w:pPr>
            <w:r w:rsidRPr="008612C6">
              <w:rPr>
                <w:rFonts w:ascii="Times New Roman" w:eastAsia="Times New Roman" w:hAnsi="Times New Roman" w:cs="Times New Roman"/>
                <w:b/>
                <w:bCs/>
                <w:color w:val="000000"/>
                <w:sz w:val="24"/>
                <w:szCs w:val="24"/>
              </w:rPr>
              <w:t>І</w:t>
            </w:r>
          </w:p>
        </w:tc>
        <w:tc>
          <w:tcPr>
            <w:tcW w:w="471" w:type="pct"/>
            <w:tcBorders>
              <w:top w:val="nil"/>
              <w:left w:val="nil"/>
              <w:bottom w:val="single" w:sz="4"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r w:rsidRPr="008612C6">
              <w:rPr>
                <w:rFonts w:ascii="Times New Roman" w:eastAsia="Times New Roman" w:hAnsi="Times New Roman" w:cs="Times New Roman"/>
                <w:color w:val="000000"/>
                <w:sz w:val="20"/>
                <w:szCs w:val="20"/>
              </w:rPr>
              <w:t>денна</w:t>
            </w:r>
          </w:p>
        </w:tc>
        <w:tc>
          <w:tcPr>
            <w:tcW w:w="318" w:type="pct"/>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C60D14" w:rsidRPr="008612C6" w:rsidRDefault="00C60D14" w:rsidP="00CF4C6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602</w:t>
            </w:r>
          </w:p>
        </w:tc>
        <w:tc>
          <w:tcPr>
            <w:tcW w:w="255"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400</w:t>
            </w:r>
          </w:p>
        </w:tc>
        <w:tc>
          <w:tcPr>
            <w:tcW w:w="217"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120</w:t>
            </w: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195"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36</w:t>
            </w:r>
          </w:p>
        </w:tc>
        <w:tc>
          <w:tcPr>
            <w:tcW w:w="195"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06"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02"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30</w:t>
            </w:r>
          </w:p>
        </w:tc>
        <w:tc>
          <w:tcPr>
            <w:tcW w:w="194"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29</w:t>
            </w:r>
          </w:p>
        </w:tc>
        <w:tc>
          <w:tcPr>
            <w:tcW w:w="253"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245</w:t>
            </w:r>
          </w:p>
        </w:tc>
        <w:tc>
          <w:tcPr>
            <w:tcW w:w="266"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150</w:t>
            </w:r>
          </w:p>
        </w:tc>
        <w:tc>
          <w:tcPr>
            <w:tcW w:w="262" w:type="pct"/>
            <w:tcBorders>
              <w:top w:val="nil"/>
              <w:left w:val="nil"/>
              <w:bottom w:val="nil"/>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19.95</w:t>
            </w:r>
          </w:p>
        </w:tc>
        <w:tc>
          <w:tcPr>
            <w:tcW w:w="262"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242</w:t>
            </w:r>
          </w:p>
        </w:tc>
        <w:tc>
          <w:tcPr>
            <w:tcW w:w="141" w:type="pct"/>
            <w:gridSpan w:val="2"/>
            <w:tcBorders>
              <w:top w:val="single" w:sz="4" w:space="0" w:color="000000"/>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14" w:type="pct"/>
            <w:gridSpan w:val="2"/>
            <w:tcBorders>
              <w:top w:val="nil"/>
              <w:left w:val="nil"/>
              <w:bottom w:val="nil"/>
              <w:right w:val="nil"/>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p>
        </w:tc>
      </w:tr>
      <w:tr w:rsidR="00D91979" w:rsidRPr="008612C6" w:rsidTr="00D91979">
        <w:trPr>
          <w:gridAfter w:val="1"/>
          <w:wAfter w:w="72" w:type="pct"/>
          <w:trHeight w:val="270"/>
        </w:trPr>
        <w:tc>
          <w:tcPr>
            <w:tcW w:w="200" w:type="pct"/>
            <w:vMerge/>
            <w:tcBorders>
              <w:top w:val="nil"/>
              <w:left w:val="single" w:sz="8" w:space="0" w:color="000000"/>
              <w:bottom w:val="single" w:sz="8" w:space="0" w:color="000000"/>
              <w:right w:val="single" w:sz="4" w:space="0" w:color="000000"/>
            </w:tcBorders>
            <w:shd w:val="clear" w:color="auto" w:fill="FFFFFF" w:themeFill="background1"/>
            <w:vAlign w:val="center"/>
            <w:hideMark/>
          </w:tcPr>
          <w:p w:rsidR="00C60D14" w:rsidRPr="008612C6" w:rsidRDefault="00C60D14" w:rsidP="00CF4C6F">
            <w:pPr>
              <w:spacing w:after="0" w:line="240" w:lineRule="auto"/>
              <w:rPr>
                <w:rFonts w:ascii="Times New Roman" w:eastAsia="Times New Roman" w:hAnsi="Times New Roman" w:cs="Times New Roman"/>
                <w:b/>
                <w:bCs/>
                <w:color w:val="000000"/>
                <w:sz w:val="24"/>
                <w:szCs w:val="24"/>
              </w:rPr>
            </w:pPr>
          </w:p>
        </w:tc>
        <w:tc>
          <w:tcPr>
            <w:tcW w:w="471" w:type="pct"/>
            <w:tcBorders>
              <w:top w:val="nil"/>
              <w:left w:val="nil"/>
              <w:bottom w:val="single" w:sz="4"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r w:rsidRPr="008612C6">
              <w:rPr>
                <w:rFonts w:ascii="Times New Roman" w:eastAsia="Times New Roman" w:hAnsi="Times New Roman" w:cs="Times New Roman"/>
                <w:color w:val="000000"/>
                <w:sz w:val="20"/>
                <w:szCs w:val="20"/>
              </w:rPr>
              <w:t xml:space="preserve">вечірня </w:t>
            </w:r>
          </w:p>
        </w:tc>
        <w:tc>
          <w:tcPr>
            <w:tcW w:w="318" w:type="pct"/>
            <w:tcBorders>
              <w:top w:val="nil"/>
              <w:left w:val="nil"/>
              <w:bottom w:val="single" w:sz="4"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rPr>
                <w:rFonts w:ascii="Arimo" w:eastAsia="Times New Roman" w:hAnsi="Arimo" w:cs="Times New Roman"/>
                <w:color w:val="000000"/>
                <w:sz w:val="20"/>
                <w:szCs w:val="20"/>
              </w:rPr>
            </w:pPr>
            <w:r w:rsidRPr="008612C6">
              <w:rPr>
                <w:rFonts w:ascii="Arimo" w:eastAsia="Times New Roman" w:hAnsi="Arimo" w:cs="Times New Roman"/>
                <w:color w:val="000000"/>
                <w:sz w:val="20"/>
                <w:szCs w:val="20"/>
              </w:rPr>
              <w:t> </w:t>
            </w:r>
          </w:p>
        </w:tc>
        <w:tc>
          <w:tcPr>
            <w:tcW w:w="25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217"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206"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194"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53"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66"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62" w:type="pct"/>
            <w:tcBorders>
              <w:top w:val="single" w:sz="4" w:space="0" w:color="000000"/>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6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141" w:type="pct"/>
            <w:gridSpan w:val="2"/>
            <w:tcBorders>
              <w:top w:val="single" w:sz="4" w:space="0" w:color="000000"/>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14" w:type="pct"/>
            <w:gridSpan w:val="2"/>
            <w:tcBorders>
              <w:top w:val="nil"/>
              <w:left w:val="nil"/>
              <w:bottom w:val="nil"/>
              <w:right w:val="nil"/>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p>
        </w:tc>
      </w:tr>
      <w:tr w:rsidR="00D91979" w:rsidRPr="008612C6" w:rsidTr="00D91979">
        <w:trPr>
          <w:gridAfter w:val="1"/>
          <w:wAfter w:w="72" w:type="pct"/>
          <w:trHeight w:val="270"/>
        </w:trPr>
        <w:tc>
          <w:tcPr>
            <w:tcW w:w="200" w:type="pct"/>
            <w:vMerge/>
            <w:tcBorders>
              <w:top w:val="nil"/>
              <w:left w:val="single" w:sz="8" w:space="0" w:color="000000"/>
              <w:bottom w:val="single" w:sz="8" w:space="0" w:color="000000"/>
              <w:right w:val="single" w:sz="4" w:space="0" w:color="000000"/>
            </w:tcBorders>
            <w:shd w:val="clear" w:color="auto" w:fill="FFFFFF" w:themeFill="background1"/>
            <w:vAlign w:val="center"/>
            <w:hideMark/>
          </w:tcPr>
          <w:p w:rsidR="00C60D14" w:rsidRPr="008612C6" w:rsidRDefault="00C60D14" w:rsidP="00CF4C6F">
            <w:pPr>
              <w:spacing w:after="0" w:line="240" w:lineRule="auto"/>
              <w:rPr>
                <w:rFonts w:ascii="Times New Roman" w:eastAsia="Times New Roman" w:hAnsi="Times New Roman" w:cs="Times New Roman"/>
                <w:b/>
                <w:bCs/>
                <w:color w:val="000000"/>
                <w:sz w:val="24"/>
                <w:szCs w:val="24"/>
              </w:rPr>
            </w:pPr>
          </w:p>
        </w:tc>
        <w:tc>
          <w:tcPr>
            <w:tcW w:w="471" w:type="pct"/>
            <w:tcBorders>
              <w:top w:val="nil"/>
              <w:left w:val="nil"/>
              <w:bottom w:val="single" w:sz="4"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r w:rsidRPr="008612C6">
              <w:rPr>
                <w:rFonts w:ascii="Times New Roman" w:eastAsia="Times New Roman" w:hAnsi="Times New Roman" w:cs="Times New Roman"/>
                <w:color w:val="000000"/>
                <w:sz w:val="20"/>
                <w:szCs w:val="20"/>
              </w:rPr>
              <w:t xml:space="preserve">заочна </w:t>
            </w:r>
          </w:p>
        </w:tc>
        <w:tc>
          <w:tcPr>
            <w:tcW w:w="318" w:type="pct"/>
            <w:tcBorders>
              <w:top w:val="nil"/>
              <w:left w:val="nil"/>
              <w:bottom w:val="single" w:sz="4" w:space="0" w:color="000000"/>
              <w:right w:val="single" w:sz="4" w:space="0" w:color="000000"/>
            </w:tcBorders>
            <w:shd w:val="clear" w:color="auto" w:fill="FFFFFF" w:themeFill="background1"/>
            <w:noWrap/>
            <w:vAlign w:val="center"/>
            <w:hideMark/>
          </w:tcPr>
          <w:p w:rsidR="00C60D14" w:rsidRPr="008612C6" w:rsidRDefault="00C60D14" w:rsidP="00CF4C6F">
            <w:pPr>
              <w:spacing w:after="0" w:line="240" w:lineRule="auto"/>
              <w:jc w:val="center"/>
              <w:rPr>
                <w:rFonts w:ascii="Times New Roman" w:eastAsia="Times New Roman" w:hAnsi="Times New Roman" w:cs="Times New Roman"/>
                <w:color w:val="000000"/>
                <w:sz w:val="20"/>
                <w:szCs w:val="20"/>
              </w:rPr>
            </w:pPr>
            <w:r w:rsidRPr="008612C6">
              <w:rPr>
                <w:rFonts w:ascii="Times New Roman" w:eastAsia="Times New Roman" w:hAnsi="Times New Roman" w:cs="Times New Roman"/>
                <w:color w:val="000000"/>
                <w:sz w:val="20"/>
                <w:szCs w:val="20"/>
              </w:rPr>
              <w:t>4</w:t>
            </w:r>
          </w:p>
        </w:tc>
        <w:tc>
          <w:tcPr>
            <w:tcW w:w="25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17"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14</w:t>
            </w:r>
          </w:p>
        </w:tc>
        <w:tc>
          <w:tcPr>
            <w:tcW w:w="19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06"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2</w:t>
            </w:r>
          </w:p>
        </w:tc>
        <w:tc>
          <w:tcPr>
            <w:tcW w:w="194"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5</w:t>
            </w:r>
          </w:p>
        </w:tc>
        <w:tc>
          <w:tcPr>
            <w:tcW w:w="253"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66"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62"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62"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41" w:type="pct"/>
            <w:gridSpan w:val="2"/>
            <w:tcBorders>
              <w:top w:val="single" w:sz="4" w:space="0" w:color="000000"/>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14" w:type="pct"/>
            <w:gridSpan w:val="2"/>
            <w:tcBorders>
              <w:top w:val="nil"/>
              <w:left w:val="nil"/>
              <w:bottom w:val="nil"/>
              <w:right w:val="nil"/>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p>
        </w:tc>
      </w:tr>
      <w:tr w:rsidR="00D91979" w:rsidRPr="008612C6" w:rsidTr="00D91979">
        <w:trPr>
          <w:gridAfter w:val="1"/>
          <w:wAfter w:w="72" w:type="pct"/>
          <w:trHeight w:val="285"/>
        </w:trPr>
        <w:tc>
          <w:tcPr>
            <w:tcW w:w="200" w:type="pct"/>
            <w:vMerge/>
            <w:tcBorders>
              <w:top w:val="nil"/>
              <w:left w:val="single" w:sz="8" w:space="0" w:color="000000"/>
              <w:bottom w:val="single" w:sz="8" w:space="0" w:color="000000"/>
              <w:right w:val="single" w:sz="4" w:space="0" w:color="000000"/>
            </w:tcBorders>
            <w:shd w:val="clear" w:color="auto" w:fill="FFFFFF" w:themeFill="background1"/>
            <w:vAlign w:val="center"/>
            <w:hideMark/>
          </w:tcPr>
          <w:p w:rsidR="00C60D14" w:rsidRPr="008612C6" w:rsidRDefault="00C60D14" w:rsidP="00CF4C6F">
            <w:pPr>
              <w:spacing w:after="0" w:line="240" w:lineRule="auto"/>
              <w:rPr>
                <w:rFonts w:ascii="Times New Roman" w:eastAsia="Times New Roman" w:hAnsi="Times New Roman" w:cs="Times New Roman"/>
                <w:b/>
                <w:bCs/>
                <w:color w:val="000000"/>
                <w:sz w:val="24"/>
                <w:szCs w:val="24"/>
              </w:rPr>
            </w:pPr>
          </w:p>
        </w:tc>
        <w:tc>
          <w:tcPr>
            <w:tcW w:w="471" w:type="pct"/>
            <w:tcBorders>
              <w:top w:val="nil"/>
              <w:left w:val="nil"/>
              <w:bottom w:val="single" w:sz="8"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rPr>
                <w:rFonts w:ascii="Times New Roman" w:eastAsia="Times New Roman" w:hAnsi="Times New Roman" w:cs="Times New Roman"/>
                <w:b/>
                <w:bCs/>
                <w:color w:val="000000"/>
                <w:sz w:val="20"/>
                <w:szCs w:val="20"/>
              </w:rPr>
            </w:pPr>
            <w:r w:rsidRPr="008612C6">
              <w:rPr>
                <w:rFonts w:ascii="Times New Roman" w:eastAsia="Times New Roman" w:hAnsi="Times New Roman" w:cs="Times New Roman"/>
                <w:b/>
                <w:bCs/>
                <w:color w:val="000000"/>
                <w:sz w:val="20"/>
                <w:szCs w:val="20"/>
              </w:rPr>
              <w:t>разом</w:t>
            </w:r>
          </w:p>
        </w:tc>
        <w:tc>
          <w:tcPr>
            <w:tcW w:w="318" w:type="pct"/>
            <w:tcBorders>
              <w:top w:val="nil"/>
              <w:left w:val="nil"/>
              <w:bottom w:val="single" w:sz="8"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602</w:t>
            </w:r>
          </w:p>
        </w:tc>
        <w:tc>
          <w:tcPr>
            <w:tcW w:w="25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400</w:t>
            </w:r>
          </w:p>
        </w:tc>
        <w:tc>
          <w:tcPr>
            <w:tcW w:w="217"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120</w:t>
            </w: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50</w:t>
            </w: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206"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202"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202"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32</w:t>
            </w:r>
          </w:p>
        </w:tc>
        <w:tc>
          <w:tcPr>
            <w:tcW w:w="194"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34</w:t>
            </w:r>
          </w:p>
        </w:tc>
        <w:tc>
          <w:tcPr>
            <w:tcW w:w="253"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245</w:t>
            </w:r>
          </w:p>
        </w:tc>
        <w:tc>
          <w:tcPr>
            <w:tcW w:w="266"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150</w:t>
            </w:r>
          </w:p>
        </w:tc>
        <w:tc>
          <w:tcPr>
            <w:tcW w:w="262"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19.95</w:t>
            </w:r>
          </w:p>
        </w:tc>
        <w:tc>
          <w:tcPr>
            <w:tcW w:w="262"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242</w:t>
            </w:r>
          </w:p>
        </w:tc>
        <w:tc>
          <w:tcPr>
            <w:tcW w:w="141" w:type="pct"/>
            <w:gridSpan w:val="2"/>
            <w:tcBorders>
              <w:top w:val="single" w:sz="4" w:space="0" w:color="000000"/>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14" w:type="pct"/>
            <w:gridSpan w:val="2"/>
            <w:tcBorders>
              <w:top w:val="nil"/>
              <w:left w:val="nil"/>
              <w:bottom w:val="nil"/>
              <w:right w:val="nil"/>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p>
        </w:tc>
      </w:tr>
      <w:tr w:rsidR="00D91979" w:rsidRPr="008612C6" w:rsidTr="00D91979">
        <w:trPr>
          <w:gridAfter w:val="1"/>
          <w:wAfter w:w="72" w:type="pct"/>
          <w:trHeight w:val="300"/>
        </w:trPr>
        <w:tc>
          <w:tcPr>
            <w:tcW w:w="200" w:type="pct"/>
            <w:vMerge w:val="restart"/>
            <w:tcBorders>
              <w:top w:val="nil"/>
              <w:left w:val="single" w:sz="8" w:space="0" w:color="000000"/>
              <w:bottom w:val="single" w:sz="8" w:space="0" w:color="000000"/>
              <w:right w:val="single" w:sz="4" w:space="0" w:color="000000"/>
            </w:tcBorders>
            <w:shd w:val="clear" w:color="auto" w:fill="FFFFFF" w:themeFill="background1"/>
            <w:noWrap/>
            <w:vAlign w:val="center"/>
            <w:hideMark/>
          </w:tcPr>
          <w:p w:rsidR="00C60D14" w:rsidRPr="008612C6" w:rsidRDefault="00C60D14" w:rsidP="00CF4C6F">
            <w:pPr>
              <w:spacing w:after="0" w:line="240" w:lineRule="auto"/>
              <w:jc w:val="center"/>
              <w:rPr>
                <w:rFonts w:ascii="Times New Roman" w:eastAsia="Times New Roman" w:hAnsi="Times New Roman" w:cs="Times New Roman"/>
                <w:b/>
                <w:bCs/>
                <w:color w:val="000000"/>
                <w:sz w:val="24"/>
                <w:szCs w:val="24"/>
              </w:rPr>
            </w:pPr>
            <w:r w:rsidRPr="008612C6">
              <w:rPr>
                <w:rFonts w:ascii="Times New Roman" w:eastAsia="Times New Roman" w:hAnsi="Times New Roman" w:cs="Times New Roman"/>
                <w:b/>
                <w:bCs/>
                <w:color w:val="000000"/>
                <w:sz w:val="24"/>
                <w:szCs w:val="24"/>
              </w:rPr>
              <w:t>ІІ</w:t>
            </w:r>
          </w:p>
        </w:tc>
        <w:tc>
          <w:tcPr>
            <w:tcW w:w="471" w:type="pct"/>
            <w:tcBorders>
              <w:top w:val="nil"/>
              <w:left w:val="nil"/>
              <w:bottom w:val="single" w:sz="4"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r w:rsidRPr="008612C6">
              <w:rPr>
                <w:rFonts w:ascii="Times New Roman" w:eastAsia="Times New Roman" w:hAnsi="Times New Roman" w:cs="Times New Roman"/>
                <w:color w:val="000000"/>
                <w:sz w:val="20"/>
                <w:szCs w:val="20"/>
              </w:rPr>
              <w:t>денна</w:t>
            </w:r>
          </w:p>
        </w:tc>
        <w:tc>
          <w:tcPr>
            <w:tcW w:w="318" w:type="pct"/>
            <w:tcBorders>
              <w:top w:val="single" w:sz="4" w:space="0" w:color="000000"/>
              <w:left w:val="nil"/>
              <w:bottom w:val="single" w:sz="4" w:space="0" w:color="000000"/>
              <w:right w:val="single" w:sz="4" w:space="0" w:color="000000"/>
            </w:tcBorders>
            <w:shd w:val="clear" w:color="auto" w:fill="FFFFFF" w:themeFill="background1"/>
            <w:noWrap/>
            <w:vAlign w:val="center"/>
            <w:hideMark/>
          </w:tcPr>
          <w:p w:rsidR="00C60D14" w:rsidRPr="008612C6" w:rsidRDefault="00C60D14" w:rsidP="00CF4C6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800</w:t>
            </w:r>
          </w:p>
        </w:tc>
        <w:tc>
          <w:tcPr>
            <w:tcW w:w="255"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676</w:t>
            </w:r>
          </w:p>
        </w:tc>
        <w:tc>
          <w:tcPr>
            <w:tcW w:w="217"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120</w:t>
            </w:r>
          </w:p>
        </w:tc>
        <w:tc>
          <w:tcPr>
            <w:tcW w:w="195"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30</w:t>
            </w:r>
          </w:p>
        </w:tc>
        <w:tc>
          <w:tcPr>
            <w:tcW w:w="195"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06"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02"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02"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60</w:t>
            </w:r>
          </w:p>
        </w:tc>
        <w:tc>
          <w:tcPr>
            <w:tcW w:w="195"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35</w:t>
            </w:r>
          </w:p>
        </w:tc>
        <w:tc>
          <w:tcPr>
            <w:tcW w:w="194"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50</w:t>
            </w:r>
          </w:p>
        </w:tc>
        <w:tc>
          <w:tcPr>
            <w:tcW w:w="253"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450</w:t>
            </w:r>
          </w:p>
        </w:tc>
        <w:tc>
          <w:tcPr>
            <w:tcW w:w="266"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145</w:t>
            </w:r>
          </w:p>
        </w:tc>
        <w:tc>
          <w:tcPr>
            <w:tcW w:w="262"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30</w:t>
            </w:r>
          </w:p>
        </w:tc>
        <w:tc>
          <w:tcPr>
            <w:tcW w:w="262" w:type="pct"/>
            <w:tcBorders>
              <w:top w:val="single" w:sz="4" w:space="0" w:color="000000"/>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300</w:t>
            </w:r>
          </w:p>
        </w:tc>
        <w:tc>
          <w:tcPr>
            <w:tcW w:w="141" w:type="pct"/>
            <w:gridSpan w:val="2"/>
            <w:tcBorders>
              <w:top w:val="single" w:sz="4" w:space="0" w:color="000000"/>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14" w:type="pct"/>
            <w:gridSpan w:val="2"/>
            <w:tcBorders>
              <w:top w:val="nil"/>
              <w:left w:val="nil"/>
              <w:bottom w:val="nil"/>
              <w:right w:val="nil"/>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p>
        </w:tc>
      </w:tr>
      <w:tr w:rsidR="00D91979" w:rsidRPr="008612C6" w:rsidTr="00D91979">
        <w:trPr>
          <w:gridAfter w:val="1"/>
          <w:wAfter w:w="72" w:type="pct"/>
          <w:trHeight w:val="300"/>
        </w:trPr>
        <w:tc>
          <w:tcPr>
            <w:tcW w:w="200" w:type="pct"/>
            <w:vMerge/>
            <w:tcBorders>
              <w:top w:val="nil"/>
              <w:left w:val="single" w:sz="8" w:space="0" w:color="000000"/>
              <w:bottom w:val="single" w:sz="8" w:space="0" w:color="000000"/>
              <w:right w:val="single" w:sz="4" w:space="0" w:color="000000"/>
            </w:tcBorders>
            <w:shd w:val="clear" w:color="auto" w:fill="FFFFFF" w:themeFill="background1"/>
            <w:vAlign w:val="center"/>
            <w:hideMark/>
          </w:tcPr>
          <w:p w:rsidR="00C60D14" w:rsidRPr="008612C6" w:rsidRDefault="00C60D14" w:rsidP="00CF4C6F">
            <w:pPr>
              <w:spacing w:after="0" w:line="240" w:lineRule="auto"/>
              <w:rPr>
                <w:rFonts w:ascii="Times New Roman" w:eastAsia="Times New Roman" w:hAnsi="Times New Roman" w:cs="Times New Roman"/>
                <w:b/>
                <w:bCs/>
                <w:color w:val="000000"/>
                <w:sz w:val="24"/>
                <w:szCs w:val="24"/>
              </w:rPr>
            </w:pPr>
          </w:p>
        </w:tc>
        <w:tc>
          <w:tcPr>
            <w:tcW w:w="471" w:type="pct"/>
            <w:tcBorders>
              <w:top w:val="nil"/>
              <w:left w:val="nil"/>
              <w:bottom w:val="single" w:sz="4"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r w:rsidRPr="008612C6">
              <w:rPr>
                <w:rFonts w:ascii="Times New Roman" w:eastAsia="Times New Roman" w:hAnsi="Times New Roman" w:cs="Times New Roman"/>
                <w:color w:val="000000"/>
                <w:sz w:val="20"/>
                <w:szCs w:val="20"/>
              </w:rPr>
              <w:t xml:space="preserve">вечірня </w:t>
            </w:r>
          </w:p>
        </w:tc>
        <w:tc>
          <w:tcPr>
            <w:tcW w:w="318" w:type="pct"/>
            <w:tcBorders>
              <w:top w:val="nil"/>
              <w:left w:val="nil"/>
              <w:bottom w:val="single" w:sz="4"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r w:rsidRPr="008612C6">
              <w:rPr>
                <w:rFonts w:ascii="Times New Roman" w:eastAsia="Times New Roman" w:hAnsi="Times New Roman" w:cs="Times New Roman"/>
                <w:color w:val="000000"/>
                <w:sz w:val="20"/>
                <w:szCs w:val="20"/>
              </w:rPr>
              <w:t> </w:t>
            </w:r>
          </w:p>
        </w:tc>
        <w:tc>
          <w:tcPr>
            <w:tcW w:w="25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17"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06"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194"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53"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66"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6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262" w:type="pct"/>
            <w:tcBorders>
              <w:top w:val="nil"/>
              <w:left w:val="nil"/>
              <w:bottom w:val="single" w:sz="4" w:space="0" w:color="000000"/>
              <w:right w:val="nil"/>
            </w:tcBorders>
            <w:shd w:val="clear" w:color="auto" w:fill="FFFFFF" w:themeFill="background1"/>
            <w:noWrap/>
            <w:vAlign w:val="bottom"/>
          </w:tcPr>
          <w:p w:rsidR="00C60D14" w:rsidRPr="00104166" w:rsidRDefault="00C60D14" w:rsidP="00CF4C6F">
            <w:pPr>
              <w:spacing w:after="0" w:line="240" w:lineRule="auto"/>
              <w:rPr>
                <w:rFonts w:ascii="Times New Roman" w:eastAsia="Times New Roman" w:hAnsi="Times New Roman" w:cs="Times New Roman"/>
                <w:color w:val="000000"/>
                <w:sz w:val="20"/>
                <w:szCs w:val="20"/>
              </w:rPr>
            </w:pPr>
          </w:p>
        </w:tc>
        <w:tc>
          <w:tcPr>
            <w:tcW w:w="141"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14" w:type="pct"/>
            <w:gridSpan w:val="2"/>
            <w:tcBorders>
              <w:top w:val="nil"/>
              <w:left w:val="nil"/>
              <w:bottom w:val="nil"/>
              <w:right w:val="nil"/>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p>
        </w:tc>
      </w:tr>
      <w:tr w:rsidR="00D91979" w:rsidRPr="008612C6" w:rsidTr="00D91979">
        <w:trPr>
          <w:gridAfter w:val="1"/>
          <w:wAfter w:w="72" w:type="pct"/>
          <w:trHeight w:val="315"/>
        </w:trPr>
        <w:tc>
          <w:tcPr>
            <w:tcW w:w="200" w:type="pct"/>
            <w:vMerge/>
            <w:tcBorders>
              <w:top w:val="nil"/>
              <w:left w:val="single" w:sz="8" w:space="0" w:color="000000"/>
              <w:bottom w:val="single" w:sz="8" w:space="0" w:color="000000"/>
              <w:right w:val="single" w:sz="4" w:space="0" w:color="000000"/>
            </w:tcBorders>
            <w:shd w:val="clear" w:color="auto" w:fill="FFFFFF" w:themeFill="background1"/>
            <w:vAlign w:val="center"/>
            <w:hideMark/>
          </w:tcPr>
          <w:p w:rsidR="00C60D14" w:rsidRPr="008612C6" w:rsidRDefault="00C60D14" w:rsidP="00CF4C6F">
            <w:pPr>
              <w:spacing w:after="0" w:line="240" w:lineRule="auto"/>
              <w:rPr>
                <w:rFonts w:ascii="Times New Roman" w:eastAsia="Times New Roman" w:hAnsi="Times New Roman" w:cs="Times New Roman"/>
                <w:b/>
                <w:bCs/>
                <w:color w:val="000000"/>
                <w:sz w:val="24"/>
                <w:szCs w:val="24"/>
              </w:rPr>
            </w:pPr>
          </w:p>
        </w:tc>
        <w:tc>
          <w:tcPr>
            <w:tcW w:w="471" w:type="pct"/>
            <w:tcBorders>
              <w:top w:val="nil"/>
              <w:left w:val="nil"/>
              <w:bottom w:val="single" w:sz="4"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r w:rsidRPr="008612C6">
              <w:rPr>
                <w:rFonts w:ascii="Times New Roman" w:eastAsia="Times New Roman" w:hAnsi="Times New Roman" w:cs="Times New Roman"/>
                <w:color w:val="000000"/>
                <w:sz w:val="20"/>
                <w:szCs w:val="20"/>
              </w:rPr>
              <w:t>заочна</w:t>
            </w:r>
          </w:p>
        </w:tc>
        <w:tc>
          <w:tcPr>
            <w:tcW w:w="318" w:type="pct"/>
            <w:tcBorders>
              <w:top w:val="nil"/>
              <w:left w:val="nil"/>
              <w:bottom w:val="single" w:sz="4" w:space="0" w:color="000000"/>
              <w:right w:val="single" w:sz="4" w:space="0" w:color="000000"/>
            </w:tcBorders>
            <w:shd w:val="clear" w:color="auto" w:fill="FFFFFF" w:themeFill="background1"/>
            <w:noWrap/>
            <w:vAlign w:val="center"/>
            <w:hideMark/>
          </w:tcPr>
          <w:p w:rsidR="00C60D14" w:rsidRPr="008612C6" w:rsidRDefault="00C60D14" w:rsidP="00CF4C6F">
            <w:pPr>
              <w:spacing w:after="0" w:line="240" w:lineRule="auto"/>
              <w:jc w:val="center"/>
              <w:rPr>
                <w:rFonts w:ascii="Times New Roman" w:eastAsia="Times New Roman" w:hAnsi="Times New Roman" w:cs="Times New Roman"/>
                <w:color w:val="000000"/>
                <w:sz w:val="20"/>
                <w:szCs w:val="20"/>
              </w:rPr>
            </w:pPr>
            <w:r w:rsidRPr="008612C6">
              <w:rPr>
                <w:rFonts w:ascii="Times New Roman" w:eastAsia="Times New Roman" w:hAnsi="Times New Roman" w:cs="Times New Roman"/>
                <w:color w:val="000000"/>
                <w:sz w:val="20"/>
                <w:szCs w:val="20"/>
              </w:rPr>
              <w:t> </w:t>
            </w:r>
          </w:p>
        </w:tc>
        <w:tc>
          <w:tcPr>
            <w:tcW w:w="25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17"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14</w:t>
            </w:r>
          </w:p>
        </w:tc>
        <w:tc>
          <w:tcPr>
            <w:tcW w:w="19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06"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3</w:t>
            </w:r>
          </w:p>
        </w:tc>
        <w:tc>
          <w:tcPr>
            <w:tcW w:w="194"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10</w:t>
            </w:r>
          </w:p>
        </w:tc>
        <w:tc>
          <w:tcPr>
            <w:tcW w:w="253"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66"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62"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262" w:type="pct"/>
            <w:tcBorders>
              <w:top w:val="nil"/>
              <w:left w:val="nil"/>
              <w:bottom w:val="single" w:sz="4" w:space="0" w:color="000000"/>
              <w:right w:val="single" w:sz="4" w:space="0" w:color="000000"/>
            </w:tcBorders>
            <w:shd w:val="clear" w:color="auto" w:fill="FFFFFF" w:themeFill="background1"/>
            <w:noWrap/>
            <w:vAlign w:val="center"/>
          </w:tcPr>
          <w:p w:rsidR="00C60D14" w:rsidRPr="00104166" w:rsidRDefault="00C60D14" w:rsidP="00CF4C6F">
            <w:pPr>
              <w:spacing w:after="0" w:line="240" w:lineRule="auto"/>
              <w:jc w:val="center"/>
              <w:rPr>
                <w:rFonts w:ascii="Times New Roman" w:eastAsia="Times New Roman" w:hAnsi="Times New Roman" w:cs="Times New Roman"/>
                <w:color w:val="000000"/>
                <w:sz w:val="20"/>
                <w:szCs w:val="20"/>
              </w:rPr>
            </w:pPr>
          </w:p>
        </w:tc>
        <w:tc>
          <w:tcPr>
            <w:tcW w:w="141" w:type="pct"/>
            <w:gridSpan w:val="2"/>
            <w:tcBorders>
              <w:top w:val="single" w:sz="4" w:space="0" w:color="000000"/>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14" w:type="pct"/>
            <w:gridSpan w:val="2"/>
            <w:tcBorders>
              <w:top w:val="nil"/>
              <w:left w:val="nil"/>
              <w:bottom w:val="nil"/>
              <w:right w:val="nil"/>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p>
        </w:tc>
      </w:tr>
      <w:tr w:rsidR="00D91979" w:rsidRPr="008612C6" w:rsidTr="00D91979">
        <w:trPr>
          <w:gridAfter w:val="1"/>
          <w:wAfter w:w="72" w:type="pct"/>
          <w:trHeight w:val="300"/>
        </w:trPr>
        <w:tc>
          <w:tcPr>
            <w:tcW w:w="200" w:type="pct"/>
            <w:vMerge/>
            <w:tcBorders>
              <w:top w:val="nil"/>
              <w:left w:val="single" w:sz="8" w:space="0" w:color="000000"/>
              <w:bottom w:val="single" w:sz="8" w:space="0" w:color="000000"/>
              <w:right w:val="single" w:sz="4" w:space="0" w:color="000000"/>
            </w:tcBorders>
            <w:shd w:val="clear" w:color="auto" w:fill="FFFFFF" w:themeFill="background1"/>
            <w:vAlign w:val="center"/>
            <w:hideMark/>
          </w:tcPr>
          <w:p w:rsidR="00C60D14" w:rsidRPr="008612C6" w:rsidRDefault="00C60D14" w:rsidP="00CF4C6F">
            <w:pPr>
              <w:spacing w:after="0" w:line="240" w:lineRule="auto"/>
              <w:rPr>
                <w:rFonts w:ascii="Times New Roman" w:eastAsia="Times New Roman" w:hAnsi="Times New Roman" w:cs="Times New Roman"/>
                <w:b/>
                <w:bCs/>
                <w:color w:val="000000"/>
                <w:sz w:val="24"/>
                <w:szCs w:val="24"/>
              </w:rPr>
            </w:pPr>
          </w:p>
        </w:tc>
        <w:tc>
          <w:tcPr>
            <w:tcW w:w="471" w:type="pct"/>
            <w:tcBorders>
              <w:top w:val="nil"/>
              <w:left w:val="nil"/>
              <w:bottom w:val="single" w:sz="8"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rPr>
                <w:rFonts w:ascii="Times New Roman" w:eastAsia="Times New Roman" w:hAnsi="Times New Roman" w:cs="Times New Roman"/>
                <w:b/>
                <w:bCs/>
                <w:color w:val="000000"/>
                <w:sz w:val="20"/>
                <w:szCs w:val="20"/>
              </w:rPr>
            </w:pPr>
            <w:r w:rsidRPr="008612C6">
              <w:rPr>
                <w:rFonts w:ascii="Times New Roman" w:eastAsia="Times New Roman" w:hAnsi="Times New Roman" w:cs="Times New Roman"/>
                <w:b/>
                <w:bCs/>
                <w:color w:val="000000"/>
                <w:sz w:val="20"/>
                <w:szCs w:val="20"/>
              </w:rPr>
              <w:t>разом</w:t>
            </w:r>
          </w:p>
        </w:tc>
        <w:tc>
          <w:tcPr>
            <w:tcW w:w="318" w:type="pct"/>
            <w:tcBorders>
              <w:top w:val="nil"/>
              <w:left w:val="nil"/>
              <w:bottom w:val="single" w:sz="8"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800</w:t>
            </w:r>
          </w:p>
        </w:tc>
        <w:tc>
          <w:tcPr>
            <w:tcW w:w="25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676</w:t>
            </w:r>
          </w:p>
        </w:tc>
        <w:tc>
          <w:tcPr>
            <w:tcW w:w="217"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120</w:t>
            </w: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44</w:t>
            </w: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206"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202"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202"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60</w:t>
            </w: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38</w:t>
            </w:r>
          </w:p>
        </w:tc>
        <w:tc>
          <w:tcPr>
            <w:tcW w:w="194"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60</w:t>
            </w:r>
          </w:p>
        </w:tc>
        <w:tc>
          <w:tcPr>
            <w:tcW w:w="253"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450</w:t>
            </w:r>
          </w:p>
        </w:tc>
        <w:tc>
          <w:tcPr>
            <w:tcW w:w="266"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145</w:t>
            </w:r>
          </w:p>
        </w:tc>
        <w:tc>
          <w:tcPr>
            <w:tcW w:w="262"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30</w:t>
            </w:r>
          </w:p>
        </w:tc>
        <w:tc>
          <w:tcPr>
            <w:tcW w:w="262"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300</w:t>
            </w:r>
          </w:p>
        </w:tc>
        <w:tc>
          <w:tcPr>
            <w:tcW w:w="141" w:type="pct"/>
            <w:gridSpan w:val="2"/>
            <w:tcBorders>
              <w:top w:val="single" w:sz="4" w:space="0" w:color="000000"/>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14" w:type="pct"/>
            <w:gridSpan w:val="2"/>
            <w:tcBorders>
              <w:top w:val="nil"/>
              <w:left w:val="nil"/>
              <w:bottom w:val="nil"/>
              <w:right w:val="nil"/>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p>
        </w:tc>
      </w:tr>
      <w:tr w:rsidR="00D91979" w:rsidRPr="008612C6" w:rsidTr="00D91979">
        <w:trPr>
          <w:gridAfter w:val="1"/>
          <w:wAfter w:w="72" w:type="pct"/>
          <w:trHeight w:val="300"/>
        </w:trPr>
        <w:tc>
          <w:tcPr>
            <w:tcW w:w="200" w:type="pct"/>
            <w:vMerge w:val="restart"/>
            <w:tcBorders>
              <w:top w:val="nil"/>
              <w:left w:val="single" w:sz="8" w:space="0" w:color="000000"/>
              <w:bottom w:val="single" w:sz="8" w:space="0" w:color="000000"/>
              <w:right w:val="single" w:sz="4" w:space="0" w:color="000000"/>
            </w:tcBorders>
            <w:shd w:val="clear" w:color="auto" w:fill="FFFFFF" w:themeFill="background1"/>
            <w:vAlign w:val="center"/>
            <w:hideMark/>
          </w:tcPr>
          <w:p w:rsidR="00C60D14" w:rsidRPr="008612C6" w:rsidRDefault="00C60D14" w:rsidP="00CF4C6F">
            <w:pPr>
              <w:spacing w:after="0" w:line="240" w:lineRule="auto"/>
              <w:jc w:val="center"/>
              <w:rPr>
                <w:rFonts w:ascii="Times New Roman" w:eastAsia="Times New Roman" w:hAnsi="Times New Roman" w:cs="Times New Roman"/>
                <w:b/>
                <w:bCs/>
                <w:color w:val="000000"/>
                <w:sz w:val="24"/>
                <w:szCs w:val="24"/>
              </w:rPr>
            </w:pPr>
            <w:r w:rsidRPr="008612C6">
              <w:rPr>
                <w:rFonts w:ascii="Times New Roman" w:eastAsia="Times New Roman" w:hAnsi="Times New Roman" w:cs="Times New Roman"/>
                <w:b/>
                <w:bCs/>
                <w:color w:val="000000"/>
                <w:sz w:val="24"/>
                <w:szCs w:val="24"/>
              </w:rPr>
              <w:t>Всього за рік</w:t>
            </w:r>
          </w:p>
        </w:tc>
        <w:tc>
          <w:tcPr>
            <w:tcW w:w="471" w:type="pct"/>
            <w:tcBorders>
              <w:top w:val="nil"/>
              <w:left w:val="nil"/>
              <w:bottom w:val="single" w:sz="4"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r w:rsidRPr="008612C6">
              <w:rPr>
                <w:rFonts w:ascii="Times New Roman" w:eastAsia="Times New Roman" w:hAnsi="Times New Roman" w:cs="Times New Roman"/>
                <w:color w:val="000000"/>
                <w:sz w:val="20"/>
                <w:szCs w:val="20"/>
              </w:rPr>
              <w:t>денна</w:t>
            </w:r>
          </w:p>
        </w:tc>
        <w:tc>
          <w:tcPr>
            <w:tcW w:w="318" w:type="pct"/>
            <w:tcBorders>
              <w:top w:val="nil"/>
              <w:left w:val="nil"/>
              <w:bottom w:val="single" w:sz="4"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color w:val="000000"/>
                <w:sz w:val="20"/>
                <w:szCs w:val="20"/>
              </w:rPr>
            </w:pPr>
            <w:r w:rsidRPr="008612C6">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402</w:t>
            </w:r>
          </w:p>
        </w:tc>
        <w:tc>
          <w:tcPr>
            <w:tcW w:w="25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1076</w:t>
            </w:r>
          </w:p>
        </w:tc>
        <w:tc>
          <w:tcPr>
            <w:tcW w:w="217"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240</w:t>
            </w: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66</w:t>
            </w: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p>
        </w:tc>
        <w:tc>
          <w:tcPr>
            <w:tcW w:w="206"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60</w:t>
            </w: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65</w:t>
            </w:r>
          </w:p>
        </w:tc>
        <w:tc>
          <w:tcPr>
            <w:tcW w:w="194"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79</w:t>
            </w:r>
          </w:p>
        </w:tc>
        <w:tc>
          <w:tcPr>
            <w:tcW w:w="253"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695</w:t>
            </w:r>
          </w:p>
        </w:tc>
        <w:tc>
          <w:tcPr>
            <w:tcW w:w="266"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295</w:t>
            </w:r>
          </w:p>
        </w:tc>
        <w:tc>
          <w:tcPr>
            <w:tcW w:w="26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49.95</w:t>
            </w:r>
          </w:p>
        </w:tc>
        <w:tc>
          <w:tcPr>
            <w:tcW w:w="26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color w:val="000000"/>
                <w:sz w:val="20"/>
                <w:szCs w:val="20"/>
              </w:rPr>
            </w:pPr>
            <w:r w:rsidRPr="00104166">
              <w:rPr>
                <w:rFonts w:ascii="Times New Roman" w:eastAsia="Times New Roman" w:hAnsi="Times New Roman" w:cs="Times New Roman"/>
                <w:color w:val="000000"/>
                <w:sz w:val="20"/>
                <w:szCs w:val="20"/>
              </w:rPr>
              <w:t>542</w:t>
            </w:r>
          </w:p>
        </w:tc>
        <w:tc>
          <w:tcPr>
            <w:tcW w:w="141" w:type="pct"/>
            <w:gridSpan w:val="2"/>
            <w:tcBorders>
              <w:top w:val="single" w:sz="4" w:space="0" w:color="000000"/>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14" w:type="pct"/>
            <w:gridSpan w:val="2"/>
            <w:tcBorders>
              <w:top w:val="nil"/>
              <w:left w:val="nil"/>
              <w:bottom w:val="nil"/>
              <w:right w:val="nil"/>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p>
        </w:tc>
      </w:tr>
      <w:tr w:rsidR="00D91979" w:rsidRPr="008612C6" w:rsidTr="00D91979">
        <w:trPr>
          <w:gridAfter w:val="1"/>
          <w:wAfter w:w="72" w:type="pct"/>
          <w:trHeight w:val="300"/>
        </w:trPr>
        <w:tc>
          <w:tcPr>
            <w:tcW w:w="200" w:type="pct"/>
            <w:vMerge/>
            <w:tcBorders>
              <w:top w:val="nil"/>
              <w:left w:val="single" w:sz="8" w:space="0" w:color="000000"/>
              <w:bottom w:val="single" w:sz="8" w:space="0" w:color="000000"/>
              <w:right w:val="single" w:sz="4" w:space="0" w:color="000000"/>
            </w:tcBorders>
            <w:shd w:val="clear" w:color="auto" w:fill="FFFFFF" w:themeFill="background1"/>
            <w:vAlign w:val="center"/>
            <w:hideMark/>
          </w:tcPr>
          <w:p w:rsidR="00C60D14" w:rsidRPr="008612C6" w:rsidRDefault="00C60D14" w:rsidP="00CF4C6F">
            <w:pPr>
              <w:spacing w:after="0" w:line="240" w:lineRule="auto"/>
              <w:rPr>
                <w:rFonts w:ascii="Times New Roman" w:eastAsia="Times New Roman" w:hAnsi="Times New Roman" w:cs="Times New Roman"/>
                <w:b/>
                <w:bCs/>
                <w:color w:val="000000"/>
                <w:sz w:val="24"/>
                <w:szCs w:val="24"/>
              </w:rPr>
            </w:pPr>
          </w:p>
        </w:tc>
        <w:tc>
          <w:tcPr>
            <w:tcW w:w="471" w:type="pct"/>
            <w:tcBorders>
              <w:top w:val="nil"/>
              <w:left w:val="nil"/>
              <w:bottom w:val="single" w:sz="4"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r w:rsidRPr="008612C6">
              <w:rPr>
                <w:rFonts w:ascii="Times New Roman" w:eastAsia="Times New Roman" w:hAnsi="Times New Roman" w:cs="Times New Roman"/>
                <w:color w:val="000000"/>
                <w:sz w:val="20"/>
                <w:szCs w:val="20"/>
              </w:rPr>
              <w:t>вечірня</w:t>
            </w:r>
          </w:p>
        </w:tc>
        <w:tc>
          <w:tcPr>
            <w:tcW w:w="318" w:type="pct"/>
            <w:tcBorders>
              <w:top w:val="nil"/>
              <w:left w:val="nil"/>
              <w:bottom w:val="nil"/>
              <w:right w:val="nil"/>
            </w:tcBorders>
            <w:shd w:val="clear" w:color="auto" w:fill="FFFFFF" w:themeFill="background1"/>
            <w:noWrap/>
            <w:vAlign w:val="bottom"/>
            <w:hideMark/>
          </w:tcPr>
          <w:p w:rsidR="00C60D14" w:rsidRPr="008612C6" w:rsidRDefault="00C60D14" w:rsidP="00CF4C6F">
            <w:pPr>
              <w:spacing w:after="0" w:line="240" w:lineRule="auto"/>
              <w:rPr>
                <w:rFonts w:ascii="Arimo" w:eastAsia="Times New Roman" w:hAnsi="Arimo" w:cs="Times New Roman"/>
                <w:color w:val="000000"/>
                <w:sz w:val="20"/>
                <w:szCs w:val="20"/>
              </w:rPr>
            </w:pPr>
            <w:r w:rsidRPr="008612C6">
              <w:rPr>
                <w:rFonts w:ascii="Arimo" w:eastAsia="Times New Roman" w:hAnsi="Arimo" w:cs="Times New Roman"/>
                <w:color w:val="000000"/>
                <w:sz w:val="20"/>
                <w:szCs w:val="20"/>
              </w:rPr>
              <w:t> </w:t>
            </w:r>
          </w:p>
        </w:tc>
        <w:tc>
          <w:tcPr>
            <w:tcW w:w="255" w:type="pct"/>
            <w:tcBorders>
              <w:top w:val="nil"/>
              <w:left w:val="single" w:sz="4" w:space="0" w:color="000000"/>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217"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206"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94"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253"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266"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26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262" w:type="pct"/>
            <w:tcBorders>
              <w:top w:val="nil"/>
              <w:left w:val="nil"/>
              <w:bottom w:val="single" w:sz="4" w:space="0" w:color="000000"/>
              <w:right w:val="nil"/>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141"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14" w:type="pct"/>
            <w:gridSpan w:val="2"/>
            <w:tcBorders>
              <w:top w:val="nil"/>
              <w:left w:val="nil"/>
              <w:bottom w:val="nil"/>
              <w:right w:val="nil"/>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p>
        </w:tc>
      </w:tr>
      <w:tr w:rsidR="00D91979" w:rsidRPr="008612C6" w:rsidTr="00D91979">
        <w:trPr>
          <w:gridAfter w:val="1"/>
          <w:wAfter w:w="72" w:type="pct"/>
          <w:trHeight w:val="285"/>
        </w:trPr>
        <w:tc>
          <w:tcPr>
            <w:tcW w:w="200" w:type="pct"/>
            <w:vMerge/>
            <w:tcBorders>
              <w:top w:val="nil"/>
              <w:left w:val="single" w:sz="8" w:space="0" w:color="000000"/>
              <w:bottom w:val="single" w:sz="8" w:space="0" w:color="000000"/>
              <w:right w:val="single" w:sz="4" w:space="0" w:color="000000"/>
            </w:tcBorders>
            <w:shd w:val="clear" w:color="auto" w:fill="FFFFFF" w:themeFill="background1"/>
            <w:vAlign w:val="center"/>
            <w:hideMark/>
          </w:tcPr>
          <w:p w:rsidR="00C60D14" w:rsidRPr="008612C6" w:rsidRDefault="00C60D14" w:rsidP="00CF4C6F">
            <w:pPr>
              <w:spacing w:after="0" w:line="240" w:lineRule="auto"/>
              <w:rPr>
                <w:rFonts w:ascii="Times New Roman" w:eastAsia="Times New Roman" w:hAnsi="Times New Roman" w:cs="Times New Roman"/>
                <w:b/>
                <w:bCs/>
                <w:color w:val="000000"/>
                <w:sz w:val="24"/>
                <w:szCs w:val="24"/>
              </w:rPr>
            </w:pPr>
          </w:p>
        </w:tc>
        <w:tc>
          <w:tcPr>
            <w:tcW w:w="471" w:type="pct"/>
            <w:tcBorders>
              <w:top w:val="nil"/>
              <w:left w:val="nil"/>
              <w:bottom w:val="single" w:sz="4"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rPr>
                <w:rFonts w:ascii="Times New Roman" w:eastAsia="Times New Roman" w:hAnsi="Times New Roman" w:cs="Times New Roman"/>
                <w:color w:val="000000"/>
                <w:sz w:val="20"/>
                <w:szCs w:val="20"/>
              </w:rPr>
            </w:pPr>
            <w:r w:rsidRPr="008612C6">
              <w:rPr>
                <w:rFonts w:ascii="Times New Roman" w:eastAsia="Times New Roman" w:hAnsi="Times New Roman" w:cs="Times New Roman"/>
                <w:color w:val="000000"/>
                <w:sz w:val="20"/>
                <w:szCs w:val="20"/>
              </w:rPr>
              <w:t xml:space="preserve">заочна </w:t>
            </w:r>
          </w:p>
        </w:tc>
        <w:tc>
          <w:tcPr>
            <w:tcW w:w="318" w:type="pct"/>
            <w:tcBorders>
              <w:top w:val="single" w:sz="4" w:space="0" w:color="000000"/>
              <w:left w:val="nil"/>
              <w:bottom w:val="single" w:sz="4"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jc w:val="right"/>
              <w:rPr>
                <w:rFonts w:ascii="Arimo" w:eastAsia="Times New Roman" w:hAnsi="Arimo" w:cs="Times New Roman"/>
                <w:color w:val="000000"/>
                <w:sz w:val="20"/>
                <w:szCs w:val="20"/>
              </w:rPr>
            </w:pPr>
          </w:p>
        </w:tc>
        <w:tc>
          <w:tcPr>
            <w:tcW w:w="25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p>
        </w:tc>
        <w:tc>
          <w:tcPr>
            <w:tcW w:w="217"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r w:rsidRPr="00104166">
              <w:rPr>
                <w:rFonts w:ascii="Arimo" w:eastAsia="Times New Roman" w:hAnsi="Arimo" w:cs="Times New Roman"/>
                <w:color w:val="000000"/>
                <w:sz w:val="20"/>
                <w:szCs w:val="20"/>
              </w:rPr>
              <w:t>28</w:t>
            </w: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p>
        </w:tc>
        <w:tc>
          <w:tcPr>
            <w:tcW w:w="206"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p>
        </w:tc>
        <w:tc>
          <w:tcPr>
            <w:tcW w:w="20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p>
        </w:tc>
        <w:tc>
          <w:tcPr>
            <w:tcW w:w="195"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r w:rsidRPr="00104166">
              <w:rPr>
                <w:rFonts w:ascii="Arimo" w:eastAsia="Times New Roman" w:hAnsi="Arimo" w:cs="Times New Roman"/>
                <w:color w:val="000000"/>
                <w:sz w:val="20"/>
                <w:szCs w:val="20"/>
              </w:rPr>
              <w:t>5</w:t>
            </w:r>
          </w:p>
        </w:tc>
        <w:tc>
          <w:tcPr>
            <w:tcW w:w="194"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r w:rsidRPr="00104166">
              <w:rPr>
                <w:rFonts w:ascii="Arimo" w:eastAsia="Times New Roman" w:hAnsi="Arimo" w:cs="Times New Roman"/>
                <w:color w:val="000000"/>
                <w:sz w:val="20"/>
                <w:szCs w:val="20"/>
              </w:rPr>
              <w:t>15</w:t>
            </w:r>
          </w:p>
        </w:tc>
        <w:tc>
          <w:tcPr>
            <w:tcW w:w="253"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p>
        </w:tc>
        <w:tc>
          <w:tcPr>
            <w:tcW w:w="266"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rPr>
                <w:rFonts w:ascii="Arimo" w:eastAsia="Times New Roman" w:hAnsi="Arimo" w:cs="Times New Roman"/>
                <w:color w:val="000000"/>
                <w:sz w:val="20"/>
                <w:szCs w:val="20"/>
              </w:rPr>
            </w:pPr>
          </w:p>
        </w:tc>
        <w:tc>
          <w:tcPr>
            <w:tcW w:w="26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p>
        </w:tc>
        <w:tc>
          <w:tcPr>
            <w:tcW w:w="262" w:type="pct"/>
            <w:tcBorders>
              <w:top w:val="nil"/>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Arimo" w:eastAsia="Times New Roman" w:hAnsi="Arimo" w:cs="Times New Roman"/>
                <w:color w:val="000000"/>
                <w:sz w:val="20"/>
                <w:szCs w:val="20"/>
              </w:rPr>
            </w:pPr>
          </w:p>
        </w:tc>
        <w:tc>
          <w:tcPr>
            <w:tcW w:w="141" w:type="pct"/>
            <w:gridSpan w:val="2"/>
            <w:tcBorders>
              <w:top w:val="single" w:sz="4" w:space="0" w:color="000000"/>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14" w:type="pct"/>
            <w:gridSpan w:val="2"/>
            <w:tcBorders>
              <w:top w:val="nil"/>
              <w:left w:val="nil"/>
              <w:bottom w:val="nil"/>
              <w:right w:val="nil"/>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p>
        </w:tc>
      </w:tr>
      <w:tr w:rsidR="00D91979" w:rsidRPr="008612C6" w:rsidTr="00D91979">
        <w:trPr>
          <w:gridAfter w:val="1"/>
          <w:wAfter w:w="72" w:type="pct"/>
          <w:trHeight w:val="300"/>
        </w:trPr>
        <w:tc>
          <w:tcPr>
            <w:tcW w:w="200" w:type="pct"/>
            <w:vMerge/>
            <w:tcBorders>
              <w:top w:val="nil"/>
              <w:left w:val="single" w:sz="8" w:space="0" w:color="000000"/>
              <w:bottom w:val="single" w:sz="8" w:space="0" w:color="000000"/>
              <w:right w:val="single" w:sz="4" w:space="0" w:color="000000"/>
            </w:tcBorders>
            <w:shd w:val="clear" w:color="auto" w:fill="FFFFFF" w:themeFill="background1"/>
            <w:vAlign w:val="center"/>
            <w:hideMark/>
          </w:tcPr>
          <w:p w:rsidR="00C60D14" w:rsidRPr="008612C6" w:rsidRDefault="00C60D14" w:rsidP="00CF4C6F">
            <w:pPr>
              <w:spacing w:after="0" w:line="240" w:lineRule="auto"/>
              <w:rPr>
                <w:rFonts w:ascii="Times New Roman" w:eastAsia="Times New Roman" w:hAnsi="Times New Roman" w:cs="Times New Roman"/>
                <w:b/>
                <w:bCs/>
                <w:color w:val="000000"/>
                <w:sz w:val="24"/>
                <w:szCs w:val="24"/>
              </w:rPr>
            </w:pPr>
          </w:p>
        </w:tc>
        <w:tc>
          <w:tcPr>
            <w:tcW w:w="471" w:type="pct"/>
            <w:tcBorders>
              <w:top w:val="nil"/>
              <w:left w:val="nil"/>
              <w:bottom w:val="single" w:sz="8"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rPr>
                <w:rFonts w:ascii="Times New Roman" w:eastAsia="Times New Roman" w:hAnsi="Times New Roman" w:cs="Times New Roman"/>
                <w:b/>
                <w:bCs/>
                <w:color w:val="000000"/>
                <w:sz w:val="20"/>
                <w:szCs w:val="20"/>
              </w:rPr>
            </w:pPr>
            <w:r w:rsidRPr="008612C6">
              <w:rPr>
                <w:rFonts w:ascii="Times New Roman" w:eastAsia="Times New Roman" w:hAnsi="Times New Roman" w:cs="Times New Roman"/>
                <w:b/>
                <w:bCs/>
                <w:color w:val="000000"/>
                <w:sz w:val="20"/>
                <w:szCs w:val="20"/>
              </w:rPr>
              <w:t>разом</w:t>
            </w:r>
          </w:p>
        </w:tc>
        <w:tc>
          <w:tcPr>
            <w:tcW w:w="318" w:type="pct"/>
            <w:tcBorders>
              <w:top w:val="nil"/>
              <w:left w:val="nil"/>
              <w:bottom w:val="single" w:sz="8" w:space="0" w:color="000000"/>
              <w:right w:val="single" w:sz="4" w:space="0" w:color="000000"/>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r w:rsidRPr="008612C6">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402</w:t>
            </w:r>
          </w:p>
        </w:tc>
        <w:tc>
          <w:tcPr>
            <w:tcW w:w="25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1076</w:t>
            </w:r>
          </w:p>
        </w:tc>
        <w:tc>
          <w:tcPr>
            <w:tcW w:w="217"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240</w:t>
            </w: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94</w:t>
            </w: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206"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202"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202"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60</w:t>
            </w:r>
          </w:p>
        </w:tc>
        <w:tc>
          <w:tcPr>
            <w:tcW w:w="195"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70</w:t>
            </w:r>
          </w:p>
        </w:tc>
        <w:tc>
          <w:tcPr>
            <w:tcW w:w="194"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94</w:t>
            </w:r>
          </w:p>
        </w:tc>
        <w:tc>
          <w:tcPr>
            <w:tcW w:w="253"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695</w:t>
            </w:r>
          </w:p>
        </w:tc>
        <w:tc>
          <w:tcPr>
            <w:tcW w:w="266"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295</w:t>
            </w:r>
          </w:p>
        </w:tc>
        <w:tc>
          <w:tcPr>
            <w:tcW w:w="262"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49.95</w:t>
            </w:r>
          </w:p>
        </w:tc>
        <w:tc>
          <w:tcPr>
            <w:tcW w:w="262" w:type="pct"/>
            <w:tcBorders>
              <w:top w:val="nil"/>
              <w:left w:val="nil"/>
              <w:bottom w:val="single" w:sz="8"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r w:rsidRPr="00104166">
              <w:rPr>
                <w:rFonts w:ascii="Times New Roman" w:eastAsia="Times New Roman" w:hAnsi="Times New Roman" w:cs="Times New Roman"/>
                <w:b/>
                <w:bCs/>
                <w:color w:val="000000"/>
                <w:sz w:val="20"/>
                <w:szCs w:val="20"/>
              </w:rPr>
              <w:t>542</w:t>
            </w:r>
          </w:p>
        </w:tc>
        <w:tc>
          <w:tcPr>
            <w:tcW w:w="141" w:type="pct"/>
            <w:gridSpan w:val="2"/>
            <w:tcBorders>
              <w:top w:val="single" w:sz="4" w:space="0" w:color="000000"/>
              <w:left w:val="nil"/>
              <w:bottom w:val="single" w:sz="4" w:space="0" w:color="000000"/>
              <w:right w:val="single" w:sz="4" w:space="0" w:color="000000"/>
            </w:tcBorders>
            <w:shd w:val="clear" w:color="auto" w:fill="FFFFFF" w:themeFill="background1"/>
            <w:noWrap/>
            <w:vAlign w:val="bottom"/>
          </w:tcPr>
          <w:p w:rsidR="00C60D14" w:rsidRPr="00104166" w:rsidRDefault="00C60D14" w:rsidP="00CF4C6F">
            <w:pPr>
              <w:spacing w:after="0" w:line="240" w:lineRule="auto"/>
              <w:jc w:val="right"/>
              <w:rPr>
                <w:rFonts w:ascii="Times New Roman" w:eastAsia="Times New Roman" w:hAnsi="Times New Roman" w:cs="Times New Roman"/>
                <w:b/>
                <w:bCs/>
                <w:color w:val="000000"/>
                <w:sz w:val="20"/>
                <w:szCs w:val="20"/>
              </w:rPr>
            </w:pPr>
          </w:p>
        </w:tc>
        <w:tc>
          <w:tcPr>
            <w:tcW w:w="114" w:type="pct"/>
            <w:gridSpan w:val="2"/>
            <w:tcBorders>
              <w:top w:val="nil"/>
              <w:left w:val="nil"/>
              <w:bottom w:val="nil"/>
              <w:right w:val="nil"/>
            </w:tcBorders>
            <w:shd w:val="clear" w:color="auto" w:fill="FFFFFF" w:themeFill="background1"/>
            <w:noWrap/>
            <w:vAlign w:val="bottom"/>
            <w:hideMark/>
          </w:tcPr>
          <w:p w:rsidR="00C60D14" w:rsidRPr="008612C6" w:rsidRDefault="00C60D14" w:rsidP="00CF4C6F">
            <w:pPr>
              <w:spacing w:after="0" w:line="240" w:lineRule="auto"/>
              <w:jc w:val="right"/>
              <w:rPr>
                <w:rFonts w:ascii="Times New Roman" w:eastAsia="Times New Roman" w:hAnsi="Times New Roman" w:cs="Times New Roman"/>
                <w:b/>
                <w:bCs/>
                <w:color w:val="000000"/>
                <w:sz w:val="20"/>
                <w:szCs w:val="20"/>
              </w:rPr>
            </w:pPr>
          </w:p>
        </w:tc>
      </w:tr>
    </w:tbl>
    <w:p w:rsidR="00B96076" w:rsidRPr="00C60D14" w:rsidRDefault="00B96076" w:rsidP="003B67D7">
      <w:pPr>
        <w:spacing w:line="276" w:lineRule="auto"/>
        <w:ind w:firstLine="540"/>
        <w:jc w:val="center"/>
        <w:rPr>
          <w:rFonts w:ascii="Times New Roman" w:hAnsi="Times New Roman" w:cs="Times New Roman"/>
          <w:b/>
          <w:sz w:val="24"/>
          <w:szCs w:val="24"/>
          <w:highlight w:val="yellow"/>
        </w:rPr>
      </w:pPr>
    </w:p>
    <w:p w:rsidR="003B67D7" w:rsidRPr="00D91979" w:rsidRDefault="003B67D7" w:rsidP="003B67D7">
      <w:pPr>
        <w:spacing w:line="276" w:lineRule="auto"/>
        <w:ind w:firstLine="540"/>
        <w:jc w:val="center"/>
        <w:rPr>
          <w:rFonts w:ascii="Times New Roman" w:hAnsi="Times New Roman" w:cs="Times New Roman"/>
          <w:b/>
          <w:sz w:val="24"/>
          <w:szCs w:val="24"/>
        </w:rPr>
      </w:pPr>
      <w:r w:rsidRPr="00D91979">
        <w:rPr>
          <w:rFonts w:ascii="Times New Roman" w:hAnsi="Times New Roman" w:cs="Times New Roman"/>
          <w:b/>
          <w:sz w:val="24"/>
          <w:szCs w:val="24"/>
        </w:rPr>
        <w:t>Наукова робота</w:t>
      </w:r>
    </w:p>
    <w:p w:rsidR="003B67D7" w:rsidRPr="00D91979" w:rsidRDefault="003B67D7" w:rsidP="003B67D7">
      <w:pPr>
        <w:spacing w:line="276" w:lineRule="auto"/>
        <w:ind w:firstLine="540"/>
        <w:jc w:val="center"/>
        <w:rPr>
          <w:rFonts w:ascii="Times New Roman" w:hAnsi="Times New Roman" w:cs="Times New Roman"/>
          <w:b/>
          <w:sz w:val="24"/>
          <w:szCs w:val="24"/>
        </w:rPr>
      </w:pPr>
      <w:r w:rsidRPr="00D91979">
        <w:rPr>
          <w:rFonts w:ascii="Times New Roman" w:hAnsi="Times New Roman" w:cs="Times New Roman"/>
          <w:b/>
          <w:sz w:val="24"/>
          <w:szCs w:val="24"/>
        </w:rPr>
        <w:t>Кафедра біології людини та імунології</w:t>
      </w:r>
    </w:p>
    <w:p w:rsidR="00001981" w:rsidRPr="00D91979" w:rsidRDefault="00001981" w:rsidP="00D91979">
      <w:pPr>
        <w:pStyle w:val="a3"/>
        <w:widowControl w:val="0"/>
        <w:ind w:firstLine="720"/>
        <w:rPr>
          <w:i/>
          <w:sz w:val="24"/>
          <w:szCs w:val="24"/>
        </w:rPr>
      </w:pPr>
      <w:r w:rsidRPr="00D91979">
        <w:rPr>
          <w:i/>
          <w:sz w:val="24"/>
          <w:szCs w:val="24"/>
        </w:rPr>
        <w:t>Публікаційна активність.</w:t>
      </w:r>
    </w:p>
    <w:p w:rsidR="00001981" w:rsidRPr="00D91979" w:rsidRDefault="00001981" w:rsidP="00D91979">
      <w:pPr>
        <w:pStyle w:val="a6"/>
        <w:spacing w:line="240" w:lineRule="auto"/>
        <w:ind w:left="0" w:hanging="2"/>
        <w:jc w:val="both"/>
      </w:pPr>
      <w:r w:rsidRPr="00D91979">
        <w:t xml:space="preserve">За 2023-2024 навчальний </w:t>
      </w:r>
      <w:proofErr w:type="gramStart"/>
      <w:r w:rsidRPr="00D91979">
        <w:t>р</w:t>
      </w:r>
      <w:proofErr w:type="gramEnd"/>
      <w:r w:rsidRPr="00D91979">
        <w:t>ік опубліковано наступні роботи (</w:t>
      </w:r>
      <w:r w:rsidRPr="00D91979">
        <w:rPr>
          <w:rFonts w:eastAsia="MS Mincho"/>
        </w:rPr>
        <w:t>Scopus):</w:t>
      </w:r>
    </w:p>
    <w:p w:rsidR="00001981" w:rsidRPr="00D91979" w:rsidRDefault="00001981" w:rsidP="00D91979">
      <w:pPr>
        <w:pStyle w:val="a9"/>
        <w:numPr>
          <w:ilvl w:val="0"/>
          <w:numId w:val="7"/>
        </w:numPr>
        <w:autoSpaceDE w:val="0"/>
        <w:autoSpaceDN w:val="0"/>
        <w:adjustRightInd w:val="0"/>
        <w:jc w:val="both"/>
        <w:rPr>
          <w:rFonts w:ascii="Times New Roman" w:hAnsi="Times New Roman"/>
          <w:sz w:val="24"/>
          <w:szCs w:val="24"/>
          <w:lang w:val="uk-UA"/>
        </w:rPr>
      </w:pPr>
      <w:r w:rsidRPr="00D91979">
        <w:rPr>
          <w:rFonts w:ascii="Times New Roman" w:hAnsi="Times New Roman"/>
          <w:color w:val="000000"/>
          <w:sz w:val="24"/>
          <w:szCs w:val="24"/>
          <w:shd w:val="clear" w:color="auto" w:fill="FFFFFF"/>
        </w:rPr>
        <w:t>A</w:t>
      </w:r>
      <w:r w:rsidRPr="00D91979">
        <w:rPr>
          <w:rFonts w:ascii="Times New Roman" w:hAnsi="Times New Roman"/>
          <w:color w:val="000000"/>
          <w:sz w:val="24"/>
          <w:szCs w:val="24"/>
          <w:shd w:val="clear" w:color="auto" w:fill="FFFFFF"/>
          <w:lang w:val="uk-UA"/>
        </w:rPr>
        <w:t>.</w:t>
      </w:r>
      <w:r w:rsidRPr="00D91979">
        <w:rPr>
          <w:rFonts w:ascii="Times New Roman" w:hAnsi="Times New Roman"/>
          <w:color w:val="000000"/>
          <w:sz w:val="24"/>
          <w:szCs w:val="24"/>
          <w:shd w:val="clear" w:color="auto" w:fill="FFFFFF"/>
        </w:rPr>
        <w:t>V</w:t>
      </w:r>
      <w:r w:rsidRPr="00D91979">
        <w:rPr>
          <w:rFonts w:ascii="Times New Roman" w:hAnsi="Times New Roman"/>
          <w:color w:val="000000"/>
          <w:sz w:val="24"/>
          <w:szCs w:val="24"/>
          <w:shd w:val="clear" w:color="auto" w:fill="FFFFFF"/>
          <w:lang w:val="uk-UA"/>
        </w:rPr>
        <w:t xml:space="preserve">. </w:t>
      </w:r>
      <w:r w:rsidRPr="00D91979">
        <w:rPr>
          <w:rFonts w:ascii="Times New Roman" w:hAnsi="Times New Roman"/>
          <w:color w:val="000000"/>
          <w:sz w:val="24"/>
          <w:szCs w:val="24"/>
          <w:shd w:val="clear" w:color="auto" w:fill="FFFFFF"/>
        </w:rPr>
        <w:t>Shkuropat</w:t>
      </w:r>
      <w:r w:rsidRPr="00D91979">
        <w:rPr>
          <w:rFonts w:ascii="Times New Roman" w:hAnsi="Times New Roman"/>
          <w:color w:val="000000"/>
          <w:sz w:val="24"/>
          <w:szCs w:val="24"/>
          <w:shd w:val="clear" w:color="auto" w:fill="FFFFFF"/>
          <w:lang w:val="uk-UA"/>
        </w:rPr>
        <w:t xml:space="preserve">, </w:t>
      </w:r>
      <w:r w:rsidRPr="00D91979">
        <w:rPr>
          <w:rFonts w:ascii="Times New Roman" w:hAnsi="Times New Roman"/>
          <w:color w:val="000000"/>
          <w:sz w:val="24"/>
          <w:szCs w:val="24"/>
          <w:shd w:val="clear" w:color="auto" w:fill="FFFFFF"/>
        </w:rPr>
        <w:t>V</w:t>
      </w:r>
      <w:r w:rsidRPr="00D91979">
        <w:rPr>
          <w:rFonts w:ascii="Times New Roman" w:hAnsi="Times New Roman"/>
          <w:color w:val="000000"/>
          <w:sz w:val="24"/>
          <w:szCs w:val="24"/>
          <w:shd w:val="clear" w:color="auto" w:fill="FFFFFF"/>
          <w:lang w:val="uk-UA"/>
        </w:rPr>
        <w:t>.</w:t>
      </w:r>
      <w:r w:rsidRPr="00D91979">
        <w:rPr>
          <w:rFonts w:ascii="Times New Roman" w:hAnsi="Times New Roman"/>
          <w:color w:val="000000"/>
          <w:sz w:val="24"/>
          <w:szCs w:val="24"/>
          <w:shd w:val="clear" w:color="auto" w:fill="FFFFFF"/>
        </w:rPr>
        <w:t>A</w:t>
      </w:r>
      <w:r w:rsidRPr="00D91979">
        <w:rPr>
          <w:rFonts w:ascii="Times New Roman" w:hAnsi="Times New Roman"/>
          <w:color w:val="000000"/>
          <w:sz w:val="24"/>
          <w:szCs w:val="24"/>
          <w:shd w:val="clear" w:color="auto" w:fill="FFFFFF"/>
          <w:lang w:val="uk-UA"/>
        </w:rPr>
        <w:t xml:space="preserve">. </w:t>
      </w:r>
      <w:r w:rsidRPr="00D91979">
        <w:rPr>
          <w:rFonts w:ascii="Times New Roman" w:hAnsi="Times New Roman"/>
          <w:color w:val="000000"/>
          <w:sz w:val="24"/>
          <w:szCs w:val="24"/>
          <w:shd w:val="clear" w:color="auto" w:fill="FFFFFF"/>
        </w:rPr>
        <w:t>Shvets</w:t>
      </w:r>
      <w:r w:rsidRPr="00D91979">
        <w:rPr>
          <w:rFonts w:ascii="Times New Roman" w:hAnsi="Times New Roman"/>
          <w:color w:val="000000"/>
          <w:sz w:val="24"/>
          <w:szCs w:val="24"/>
          <w:shd w:val="clear" w:color="auto" w:fill="FFFFFF"/>
          <w:lang w:val="uk-UA"/>
        </w:rPr>
        <w:t xml:space="preserve">, </w:t>
      </w:r>
      <w:r w:rsidRPr="00D91979">
        <w:rPr>
          <w:rFonts w:ascii="Times New Roman" w:hAnsi="Times New Roman"/>
          <w:color w:val="000000"/>
          <w:sz w:val="24"/>
          <w:szCs w:val="24"/>
          <w:shd w:val="clear" w:color="auto" w:fill="FFFFFF"/>
        </w:rPr>
        <w:t>I</w:t>
      </w:r>
      <w:r w:rsidRPr="00D91979">
        <w:rPr>
          <w:rFonts w:ascii="Times New Roman" w:hAnsi="Times New Roman"/>
          <w:color w:val="000000"/>
          <w:sz w:val="24"/>
          <w:szCs w:val="24"/>
          <w:shd w:val="clear" w:color="auto" w:fill="FFFFFF"/>
          <w:lang w:val="uk-UA"/>
        </w:rPr>
        <w:t>.</w:t>
      </w:r>
      <w:r w:rsidRPr="00D91979">
        <w:rPr>
          <w:rFonts w:ascii="Times New Roman" w:hAnsi="Times New Roman"/>
          <w:color w:val="000000"/>
          <w:sz w:val="24"/>
          <w:szCs w:val="24"/>
          <w:shd w:val="clear" w:color="auto" w:fill="FFFFFF"/>
        </w:rPr>
        <w:t>V</w:t>
      </w:r>
      <w:r w:rsidRPr="00D91979">
        <w:rPr>
          <w:rFonts w:ascii="Times New Roman" w:hAnsi="Times New Roman"/>
          <w:color w:val="000000"/>
          <w:sz w:val="24"/>
          <w:szCs w:val="24"/>
          <w:shd w:val="clear" w:color="auto" w:fill="FFFFFF"/>
          <w:lang w:val="uk-UA"/>
        </w:rPr>
        <w:t xml:space="preserve">. </w:t>
      </w:r>
      <w:r w:rsidRPr="00D91979">
        <w:rPr>
          <w:rFonts w:ascii="Times New Roman" w:hAnsi="Times New Roman"/>
          <w:color w:val="000000"/>
          <w:sz w:val="24"/>
          <w:szCs w:val="24"/>
          <w:shd w:val="clear" w:color="auto" w:fill="FFFFFF"/>
        </w:rPr>
        <w:t>Golovchenko</w:t>
      </w:r>
      <w:r w:rsidRPr="00D91979">
        <w:rPr>
          <w:rFonts w:ascii="Times New Roman" w:hAnsi="Times New Roman"/>
          <w:color w:val="000000"/>
          <w:sz w:val="24"/>
          <w:szCs w:val="24"/>
          <w:shd w:val="clear" w:color="auto" w:fill="FFFFFF"/>
          <w:lang w:val="uk-UA"/>
        </w:rPr>
        <w:t xml:space="preserve">, </w:t>
      </w:r>
      <w:r w:rsidRPr="00D91979">
        <w:rPr>
          <w:rFonts w:ascii="Times New Roman" w:hAnsi="Times New Roman"/>
          <w:color w:val="000000"/>
          <w:sz w:val="24"/>
          <w:szCs w:val="24"/>
          <w:shd w:val="clear" w:color="auto" w:fill="FFFFFF"/>
        </w:rPr>
        <w:t>O</w:t>
      </w:r>
      <w:r w:rsidRPr="00D91979">
        <w:rPr>
          <w:rFonts w:ascii="Times New Roman" w:hAnsi="Times New Roman"/>
          <w:color w:val="000000"/>
          <w:sz w:val="24"/>
          <w:szCs w:val="24"/>
          <w:shd w:val="clear" w:color="auto" w:fill="FFFFFF"/>
          <w:lang w:val="uk-UA"/>
        </w:rPr>
        <w:t>.</w:t>
      </w:r>
      <w:r w:rsidRPr="00D91979">
        <w:rPr>
          <w:rFonts w:ascii="Times New Roman" w:hAnsi="Times New Roman"/>
          <w:color w:val="000000"/>
          <w:sz w:val="24"/>
          <w:szCs w:val="24"/>
          <w:shd w:val="clear" w:color="auto" w:fill="FFFFFF"/>
        </w:rPr>
        <w:t>O</w:t>
      </w:r>
      <w:r w:rsidRPr="00D91979">
        <w:rPr>
          <w:rFonts w:ascii="Times New Roman" w:hAnsi="Times New Roman"/>
          <w:color w:val="000000"/>
          <w:sz w:val="24"/>
          <w:szCs w:val="24"/>
          <w:shd w:val="clear" w:color="auto" w:fill="FFFFFF"/>
          <w:lang w:val="uk-UA"/>
        </w:rPr>
        <w:t xml:space="preserve">. </w:t>
      </w:r>
      <w:r w:rsidRPr="00D91979">
        <w:rPr>
          <w:rFonts w:ascii="Times New Roman" w:hAnsi="Times New Roman"/>
          <w:color w:val="000000"/>
          <w:sz w:val="24"/>
          <w:szCs w:val="24"/>
          <w:shd w:val="clear" w:color="auto" w:fill="FFFFFF"/>
        </w:rPr>
        <w:t>Tarasova</w:t>
      </w:r>
      <w:r w:rsidRPr="00D91979">
        <w:rPr>
          <w:rFonts w:ascii="Times New Roman" w:hAnsi="Times New Roman"/>
          <w:color w:val="000000"/>
          <w:sz w:val="24"/>
          <w:szCs w:val="24"/>
          <w:shd w:val="clear" w:color="auto" w:fill="FFFFFF"/>
          <w:lang w:val="uk-UA"/>
        </w:rPr>
        <w:t xml:space="preserve">. </w:t>
      </w:r>
      <w:r w:rsidRPr="00D91979">
        <w:rPr>
          <w:rFonts w:ascii="Times New Roman" w:eastAsia="MS Mincho" w:hAnsi="Times New Roman"/>
          <w:bCs/>
          <w:sz w:val="24"/>
          <w:szCs w:val="24"/>
          <w:lang w:val="uk-UA"/>
        </w:rPr>
        <w:t xml:space="preserve">Study of the electroencephalogram of children with sensor and motor deprivation // Фізіол. журн., 2023, Т. 69, № 4, С. 11-18 ISSN 2522-9028 </w:t>
      </w:r>
      <w:r w:rsidRPr="00D91979">
        <w:rPr>
          <w:rFonts w:ascii="Times New Roman" w:hAnsi="Times New Roman"/>
          <w:bCs/>
          <w:color w:val="000000"/>
          <w:sz w:val="24"/>
          <w:szCs w:val="24"/>
          <w:shd w:val="clear" w:color="auto" w:fill="FFFFFF"/>
          <w:lang w:val="en-US"/>
        </w:rPr>
        <w:t>DOI</w:t>
      </w:r>
      <w:r w:rsidRPr="00D91979">
        <w:rPr>
          <w:rFonts w:ascii="Times New Roman" w:hAnsi="Times New Roman"/>
          <w:bCs/>
          <w:color w:val="000000"/>
          <w:sz w:val="24"/>
          <w:szCs w:val="24"/>
          <w:shd w:val="clear" w:color="auto" w:fill="FFFFFF"/>
          <w:lang w:val="uk-UA"/>
        </w:rPr>
        <w:t>:</w:t>
      </w:r>
      <w:r w:rsidRPr="00D91979">
        <w:rPr>
          <w:rFonts w:ascii="Times New Roman" w:hAnsi="Times New Roman"/>
          <w:bCs/>
          <w:color w:val="000000"/>
          <w:sz w:val="24"/>
          <w:szCs w:val="24"/>
          <w:shd w:val="clear" w:color="auto" w:fill="FFFFFF"/>
          <w:lang w:val="en-US"/>
        </w:rPr>
        <w:t> </w:t>
      </w:r>
      <w:hyperlink r:id="rId10" w:history="1">
        <w:r w:rsidRPr="00D91979">
          <w:rPr>
            <w:rStyle w:val="a5"/>
            <w:rFonts w:ascii="Times New Roman" w:hAnsi="Times New Roman"/>
            <w:bCs/>
            <w:color w:val="135CAE"/>
            <w:sz w:val="24"/>
            <w:szCs w:val="24"/>
            <w:shd w:val="clear" w:color="auto" w:fill="FFFFFF"/>
            <w:lang w:val="en-US"/>
          </w:rPr>
          <w:t>https</w:t>
        </w:r>
        <w:r w:rsidRPr="00D91979">
          <w:rPr>
            <w:rStyle w:val="a5"/>
            <w:rFonts w:ascii="Times New Roman" w:hAnsi="Times New Roman"/>
            <w:bCs/>
            <w:color w:val="135CAE"/>
            <w:sz w:val="24"/>
            <w:szCs w:val="24"/>
            <w:shd w:val="clear" w:color="auto" w:fill="FFFFFF"/>
            <w:lang w:val="uk-UA"/>
          </w:rPr>
          <w:t>://</w:t>
        </w:r>
        <w:r w:rsidRPr="00D91979">
          <w:rPr>
            <w:rStyle w:val="a5"/>
            <w:rFonts w:ascii="Times New Roman" w:hAnsi="Times New Roman"/>
            <w:bCs/>
            <w:color w:val="135CAE"/>
            <w:sz w:val="24"/>
            <w:szCs w:val="24"/>
            <w:shd w:val="clear" w:color="auto" w:fill="FFFFFF"/>
            <w:lang w:val="en-US"/>
          </w:rPr>
          <w:t>doi</w:t>
        </w:r>
        <w:r w:rsidRPr="00D91979">
          <w:rPr>
            <w:rStyle w:val="a5"/>
            <w:rFonts w:ascii="Times New Roman" w:hAnsi="Times New Roman"/>
            <w:bCs/>
            <w:color w:val="135CAE"/>
            <w:sz w:val="24"/>
            <w:szCs w:val="24"/>
            <w:shd w:val="clear" w:color="auto" w:fill="FFFFFF"/>
            <w:lang w:val="uk-UA"/>
          </w:rPr>
          <w:t>.</w:t>
        </w:r>
        <w:r w:rsidRPr="00D91979">
          <w:rPr>
            <w:rStyle w:val="a5"/>
            <w:rFonts w:ascii="Times New Roman" w:hAnsi="Times New Roman"/>
            <w:bCs/>
            <w:color w:val="135CAE"/>
            <w:sz w:val="24"/>
            <w:szCs w:val="24"/>
            <w:shd w:val="clear" w:color="auto" w:fill="FFFFFF"/>
            <w:lang w:val="en-US"/>
          </w:rPr>
          <w:t>org</w:t>
        </w:r>
        <w:r w:rsidRPr="00D91979">
          <w:rPr>
            <w:rStyle w:val="a5"/>
            <w:rFonts w:ascii="Times New Roman" w:hAnsi="Times New Roman"/>
            <w:bCs/>
            <w:color w:val="135CAE"/>
            <w:sz w:val="24"/>
            <w:szCs w:val="24"/>
            <w:shd w:val="clear" w:color="auto" w:fill="FFFFFF"/>
            <w:lang w:val="uk-UA"/>
          </w:rPr>
          <w:t>/10.15407/</w:t>
        </w:r>
        <w:r w:rsidRPr="00D91979">
          <w:rPr>
            <w:rStyle w:val="a5"/>
            <w:rFonts w:ascii="Times New Roman" w:hAnsi="Times New Roman"/>
            <w:bCs/>
            <w:color w:val="135CAE"/>
            <w:sz w:val="24"/>
            <w:szCs w:val="24"/>
            <w:shd w:val="clear" w:color="auto" w:fill="FFFFFF"/>
            <w:lang w:val="en-US"/>
          </w:rPr>
          <w:t>fz</w:t>
        </w:r>
        <w:r w:rsidRPr="00D91979">
          <w:rPr>
            <w:rStyle w:val="a5"/>
            <w:rFonts w:ascii="Times New Roman" w:hAnsi="Times New Roman"/>
            <w:bCs/>
            <w:color w:val="135CAE"/>
            <w:sz w:val="24"/>
            <w:szCs w:val="24"/>
            <w:shd w:val="clear" w:color="auto" w:fill="FFFFFF"/>
            <w:lang w:val="uk-UA"/>
          </w:rPr>
          <w:t>69.04.011</w:t>
        </w:r>
      </w:hyperlink>
    </w:p>
    <w:p w:rsidR="00001981" w:rsidRPr="00D91979" w:rsidRDefault="00001981" w:rsidP="00D91979">
      <w:pPr>
        <w:pStyle w:val="a9"/>
        <w:numPr>
          <w:ilvl w:val="0"/>
          <w:numId w:val="17"/>
        </w:numPr>
        <w:autoSpaceDE w:val="0"/>
        <w:autoSpaceDN w:val="0"/>
        <w:adjustRightInd w:val="0"/>
        <w:jc w:val="both"/>
        <w:rPr>
          <w:rFonts w:ascii="Times New Roman" w:hAnsi="Times New Roman"/>
          <w:sz w:val="24"/>
          <w:szCs w:val="24"/>
          <w:lang w:val="en-US"/>
        </w:rPr>
      </w:pPr>
      <w:r w:rsidRPr="00D91979">
        <w:rPr>
          <w:rFonts w:ascii="Times New Roman" w:hAnsi="Times New Roman"/>
          <w:sz w:val="24"/>
          <w:szCs w:val="24"/>
          <w:lang w:val="en-US"/>
        </w:rPr>
        <w:t xml:space="preserve"> </w:t>
      </w:r>
      <w:r w:rsidRPr="00D91979">
        <w:rPr>
          <w:rFonts w:ascii="Times New Roman" w:eastAsia="MS Mincho" w:hAnsi="Times New Roman"/>
          <w:sz w:val="24"/>
          <w:szCs w:val="24"/>
          <w:lang w:val="en-US"/>
        </w:rPr>
        <w:t xml:space="preserve">Beschasnyi S., </w:t>
      </w:r>
      <w:r w:rsidRPr="00D91979">
        <w:rPr>
          <w:rFonts w:ascii="Times New Roman" w:eastAsia="MS Mincho" w:hAnsi="Times New Roman"/>
          <w:sz w:val="24"/>
          <w:szCs w:val="24"/>
          <w:lang w:val="uk-UA"/>
        </w:rPr>
        <w:t>Has</w:t>
      </w:r>
      <w:r w:rsidRPr="00D91979">
        <w:rPr>
          <w:rFonts w:ascii="Times New Roman" w:eastAsia="MS Mincho" w:hAnsi="Times New Roman"/>
          <w:sz w:val="24"/>
          <w:szCs w:val="24"/>
          <w:lang w:val="en-US"/>
        </w:rPr>
        <w:t>iu</w:t>
      </w:r>
      <w:r w:rsidRPr="00D91979">
        <w:rPr>
          <w:rFonts w:ascii="Times New Roman" w:eastAsia="MS Mincho" w:hAnsi="Times New Roman"/>
          <w:sz w:val="24"/>
          <w:szCs w:val="24"/>
          <w:lang w:val="uk-UA"/>
        </w:rPr>
        <w:t xml:space="preserve">k O. Carbon Monoxide and Their Donor (CORM-2) Change the Healing Rate of Skin Wound Healing in Mice Through Reduced Expression of Aquaporin-3 // </w:t>
      </w:r>
      <w:r w:rsidRPr="00D91979">
        <w:rPr>
          <w:rFonts w:ascii="Times New Roman" w:hAnsi="Times New Roman"/>
          <w:sz w:val="24"/>
          <w:szCs w:val="24"/>
          <w:lang w:val="uk-UA"/>
        </w:rPr>
        <w:t xml:space="preserve">Fabad Journal of Pharmaceutical Sciences, 2023, 48 (1), 1-10. DOI: </w:t>
      </w:r>
      <w:r w:rsidRPr="00D91979">
        <w:rPr>
          <w:rFonts w:ascii="Times New Roman" w:hAnsi="Times New Roman"/>
          <w:sz w:val="24"/>
          <w:szCs w:val="24"/>
          <w:lang w:val="uk-UA"/>
        </w:rPr>
        <w:lastRenderedPageBreak/>
        <w:t xml:space="preserve">10.55262/fabadeczacilik.1095369 </w:t>
      </w:r>
      <w:hyperlink r:id="rId11" w:history="1">
        <w:r w:rsidRPr="00D91979">
          <w:rPr>
            <w:rStyle w:val="a5"/>
            <w:rFonts w:ascii="Times New Roman" w:hAnsi="Times New Roman"/>
            <w:sz w:val="24"/>
            <w:szCs w:val="24"/>
            <w:lang w:val="en-US"/>
          </w:rPr>
          <w:t>https://dergi.fabad.org.tr/pdf/volum48/Issue1/48-01-001-1095369_Rvz2.pdf</w:t>
        </w:r>
      </w:hyperlink>
    </w:p>
    <w:p w:rsidR="00001981" w:rsidRPr="00D91979" w:rsidRDefault="00001981" w:rsidP="00D91979">
      <w:pPr>
        <w:spacing w:after="0" w:line="240" w:lineRule="auto"/>
        <w:ind w:firstLine="540"/>
        <w:jc w:val="both"/>
        <w:rPr>
          <w:rFonts w:ascii="Times New Roman" w:hAnsi="Times New Roman" w:cs="Times New Roman"/>
          <w:sz w:val="24"/>
          <w:szCs w:val="24"/>
        </w:rPr>
      </w:pPr>
      <w:r w:rsidRPr="00D91979">
        <w:rPr>
          <w:rFonts w:ascii="Times New Roman" w:hAnsi="Times New Roman" w:cs="Times New Roman"/>
          <w:color w:val="000000"/>
          <w:sz w:val="24"/>
          <w:szCs w:val="24"/>
        </w:rPr>
        <w:t>Статті,</w:t>
      </w:r>
      <w:r w:rsidRPr="00D91979">
        <w:rPr>
          <w:rFonts w:ascii="Times New Roman" w:hAnsi="Times New Roman" w:cs="Times New Roman"/>
          <w:sz w:val="24"/>
          <w:szCs w:val="24"/>
        </w:rPr>
        <w:t xml:space="preserve"> надруковані в наукових фахових виданнях України категорії «Б».</w:t>
      </w:r>
    </w:p>
    <w:p w:rsidR="00001981" w:rsidRPr="00D91979" w:rsidRDefault="00001981" w:rsidP="00D91979">
      <w:pPr>
        <w:pStyle w:val="21"/>
        <w:numPr>
          <w:ilvl w:val="0"/>
          <w:numId w:val="18"/>
        </w:numPr>
        <w:shd w:val="clear" w:color="auto" w:fill="auto"/>
        <w:spacing w:line="240" w:lineRule="auto"/>
        <w:rPr>
          <w:rFonts w:ascii="Times New Roman" w:hAnsi="Times New Roman" w:cs="Times New Roman"/>
          <w:color w:val="000000" w:themeColor="text1"/>
          <w:sz w:val="24"/>
          <w:szCs w:val="24"/>
          <w:lang w:val="uk-UA"/>
        </w:rPr>
      </w:pPr>
      <w:r w:rsidRPr="00D91979">
        <w:rPr>
          <w:rFonts w:ascii="Times New Roman" w:eastAsia="MS Mincho" w:hAnsi="Times New Roman" w:cs="Times New Roman"/>
          <w:sz w:val="24"/>
          <w:szCs w:val="24"/>
          <w:lang w:val="uk-UA"/>
        </w:rPr>
        <w:t xml:space="preserve">Спринь О.Б., Голяка С.К., Стамат О. Є.  Стан властивостей нейродинамічних та психофізіологічних функцій сенсорнодепривованих учнів // </w:t>
      </w:r>
      <w:r w:rsidRPr="00D91979">
        <w:rPr>
          <w:rFonts w:ascii="Times New Roman" w:hAnsi="Times New Roman" w:cs="Times New Roman"/>
          <w:sz w:val="24"/>
          <w:szCs w:val="24"/>
          <w:lang w:val="uk-UA"/>
        </w:rPr>
        <w:t xml:space="preserve">Вісник Черкаського університету. 2023. №1. Серія «Біологічні науки», 2023. С.72-81  </w:t>
      </w:r>
      <w:r w:rsidRPr="00D91979">
        <w:rPr>
          <w:rFonts w:ascii="Times New Roman" w:hAnsi="Times New Roman" w:cs="Times New Roman"/>
          <w:sz w:val="24"/>
          <w:szCs w:val="24"/>
          <w:lang w:val="en-US"/>
        </w:rPr>
        <w:t>ISSN</w:t>
      </w:r>
      <w:r w:rsidRPr="00D91979">
        <w:rPr>
          <w:rFonts w:ascii="Times New Roman" w:hAnsi="Times New Roman" w:cs="Times New Roman"/>
          <w:sz w:val="24"/>
          <w:szCs w:val="24"/>
          <w:lang w:val="uk-UA"/>
        </w:rPr>
        <w:t xml:space="preserve"> 2076-5835. </w:t>
      </w:r>
      <w:r w:rsidRPr="00D91979">
        <w:rPr>
          <w:rFonts w:ascii="Times New Roman" w:hAnsi="Times New Roman" w:cs="Times New Roman"/>
          <w:sz w:val="24"/>
          <w:szCs w:val="24"/>
          <w:lang w:val="en-US"/>
        </w:rPr>
        <w:t>DOI</w:t>
      </w:r>
      <w:r w:rsidRPr="00D91979">
        <w:rPr>
          <w:rFonts w:ascii="Times New Roman" w:hAnsi="Times New Roman" w:cs="Times New Roman"/>
          <w:sz w:val="24"/>
          <w:szCs w:val="24"/>
          <w:lang w:val="uk-UA"/>
        </w:rPr>
        <w:t xml:space="preserve"> 10.31651/2076-5835-2018-1-2023-1-72-81 </w:t>
      </w:r>
      <w:hyperlink r:id="rId12" w:history="1">
        <w:r w:rsidRPr="00D91979">
          <w:rPr>
            <w:rStyle w:val="a5"/>
            <w:rFonts w:ascii="Times New Roman" w:hAnsi="Times New Roman" w:cs="Times New Roman"/>
            <w:sz w:val="24"/>
            <w:szCs w:val="24"/>
            <w:lang w:val="uk-UA"/>
          </w:rPr>
          <w:t>https://bio-ejournal.cdu.edu.ua/article/view/4863</w:t>
        </w:r>
      </w:hyperlink>
      <w:r w:rsidRPr="00D91979">
        <w:rPr>
          <w:rFonts w:ascii="Times New Roman" w:hAnsi="Times New Roman" w:cs="Times New Roman"/>
          <w:color w:val="000000" w:themeColor="text1"/>
          <w:sz w:val="24"/>
          <w:szCs w:val="24"/>
          <w:lang w:val="uk-UA"/>
        </w:rPr>
        <w:t xml:space="preserve">  </w:t>
      </w:r>
    </w:p>
    <w:p w:rsidR="00001981" w:rsidRPr="00D91979" w:rsidRDefault="00001981" w:rsidP="00D91979">
      <w:pPr>
        <w:pStyle w:val="a6"/>
        <w:numPr>
          <w:ilvl w:val="0"/>
          <w:numId w:val="18"/>
        </w:numPr>
        <w:suppressAutoHyphens w:val="0"/>
        <w:spacing w:line="240" w:lineRule="auto"/>
        <w:ind w:leftChars="0" w:firstLineChars="0"/>
        <w:jc w:val="both"/>
        <w:textDirection w:val="lrTb"/>
        <w:textAlignment w:val="auto"/>
        <w:outlineLvl w:val="9"/>
      </w:pPr>
      <w:r w:rsidRPr="00D91979">
        <w:rPr>
          <w:rFonts w:eastAsia="MS Mincho"/>
          <w:lang w:val="uk-UA"/>
        </w:rPr>
        <w:t>Спринь О.Б.,</w:t>
      </w:r>
      <w:r w:rsidRPr="00D91979">
        <w:rPr>
          <w:rFonts w:eastAsia="Arial Unicode MS"/>
          <w:color w:val="000000"/>
          <w:lang w:val="uk-UA" w:eastAsia="en-US"/>
        </w:rPr>
        <w:t xml:space="preserve"> </w:t>
      </w:r>
      <w:r w:rsidRPr="00D91979">
        <w:rPr>
          <w:rFonts w:eastAsia="MS Mincho"/>
          <w:lang w:val="uk-UA"/>
        </w:rPr>
        <w:t xml:space="preserve">Голяка С.К.,  Левченчук О.А.Дослідження впливу секційних занять футболом на фізичну підготовленість учнів середнього шкільного віку // </w:t>
      </w:r>
      <w:r w:rsidRPr="00D91979">
        <w:rPr>
          <w:lang w:val="uk-UA"/>
        </w:rPr>
        <w:t xml:space="preserve">Перспективи та інновації науки (Серія «Педагогіка», Серія «Психологія», Серія «Медицина») № 1(19) 2023 С.77-85.    </w:t>
      </w:r>
      <w:r w:rsidRPr="00D91979">
        <w:t xml:space="preserve">ISSN 2786-4952 Online   DOI: </w:t>
      </w:r>
      <w:hyperlink r:id="rId13" w:history="1">
        <w:r w:rsidRPr="00D91979">
          <w:rPr>
            <w:rStyle w:val="a5"/>
          </w:rPr>
          <w:t>https://doi.org/10.52058/2786-4952-2023-1(19)</w:t>
        </w:r>
      </w:hyperlink>
    </w:p>
    <w:p w:rsidR="00001981" w:rsidRPr="00D91979" w:rsidRDefault="00001981" w:rsidP="00D91979">
      <w:pPr>
        <w:pStyle w:val="a6"/>
        <w:numPr>
          <w:ilvl w:val="0"/>
          <w:numId w:val="18"/>
        </w:numPr>
        <w:suppressAutoHyphens w:val="0"/>
        <w:spacing w:line="240" w:lineRule="auto"/>
        <w:ind w:leftChars="0" w:firstLineChars="0"/>
        <w:jc w:val="both"/>
        <w:textDirection w:val="lrTb"/>
        <w:textAlignment w:val="auto"/>
        <w:outlineLvl w:val="9"/>
        <w:rPr>
          <w:rFonts w:eastAsia="MS Mincho"/>
          <w:lang w:val="en-US"/>
        </w:rPr>
      </w:pPr>
      <w:r w:rsidRPr="00D91979">
        <w:rPr>
          <w:rFonts w:eastAsia="MS Mincho"/>
          <w:bCs/>
          <w:lang w:val="en-US"/>
        </w:rPr>
        <w:t xml:space="preserve">Beschasnyi S.P., Hasiuk O.M. Carbon monoxide suppresses production of pro-inflammatory cytokines during ischemia-reperfusion // </w:t>
      </w:r>
      <w:r w:rsidRPr="00D91979">
        <w:rPr>
          <w:rFonts w:eastAsia="MS Mincho"/>
        </w:rPr>
        <w:t>Природничий</w:t>
      </w:r>
      <w:r w:rsidRPr="00D91979">
        <w:rPr>
          <w:rFonts w:eastAsia="MS Mincho"/>
          <w:lang w:val="en-US"/>
        </w:rPr>
        <w:t xml:space="preserve"> </w:t>
      </w:r>
      <w:r w:rsidRPr="00D91979">
        <w:rPr>
          <w:rFonts w:eastAsia="MS Mincho"/>
        </w:rPr>
        <w:t>Альманах</w:t>
      </w:r>
      <w:r w:rsidRPr="00D91979">
        <w:rPr>
          <w:rFonts w:eastAsia="MS Mincho"/>
          <w:lang w:val="en-US"/>
        </w:rPr>
        <w:t xml:space="preserve"> (</w:t>
      </w:r>
      <w:r w:rsidRPr="00D91979">
        <w:rPr>
          <w:rFonts w:eastAsia="MS Mincho"/>
        </w:rPr>
        <w:t>Серія</w:t>
      </w:r>
      <w:r w:rsidRPr="00D91979">
        <w:rPr>
          <w:rFonts w:eastAsia="MS Mincho"/>
          <w:lang w:val="en-US"/>
        </w:rPr>
        <w:t xml:space="preserve">: </w:t>
      </w:r>
      <w:r w:rsidRPr="00D91979">
        <w:rPr>
          <w:rFonts w:eastAsia="MS Mincho"/>
        </w:rPr>
        <w:t>біологічні</w:t>
      </w:r>
      <w:r w:rsidRPr="00D91979">
        <w:rPr>
          <w:rFonts w:eastAsia="MS Mincho"/>
          <w:lang w:val="en-US"/>
        </w:rPr>
        <w:t xml:space="preserve"> </w:t>
      </w:r>
      <w:r w:rsidRPr="00D91979">
        <w:rPr>
          <w:rFonts w:eastAsia="MS Mincho"/>
        </w:rPr>
        <w:t>науки</w:t>
      </w:r>
      <w:r w:rsidRPr="00D91979">
        <w:rPr>
          <w:rFonts w:eastAsia="MS Mincho"/>
          <w:lang w:val="en-US"/>
        </w:rPr>
        <w:t xml:space="preserve">). – 2022. – </w:t>
      </w:r>
      <w:proofErr w:type="gramStart"/>
      <w:r w:rsidRPr="00D91979">
        <w:rPr>
          <w:rFonts w:eastAsia="MS Mincho"/>
        </w:rPr>
        <w:t>вип</w:t>
      </w:r>
      <w:proofErr w:type="gramEnd"/>
      <w:r w:rsidRPr="00D91979">
        <w:rPr>
          <w:rFonts w:eastAsia="MS Mincho"/>
          <w:lang w:val="en-US"/>
        </w:rPr>
        <w:t xml:space="preserve">. 33. – </w:t>
      </w:r>
      <w:r w:rsidRPr="00D91979">
        <w:rPr>
          <w:rFonts w:eastAsia="MS Mincho"/>
        </w:rPr>
        <w:t>С</w:t>
      </w:r>
      <w:r w:rsidRPr="00D91979">
        <w:rPr>
          <w:rFonts w:eastAsia="MS Mincho"/>
          <w:lang w:val="en-US"/>
        </w:rPr>
        <w:t xml:space="preserve">. 29-37.  </w:t>
      </w:r>
      <w:r w:rsidRPr="00D91979">
        <w:rPr>
          <w:rFonts w:eastAsia="MS Mincho"/>
          <w:bCs/>
          <w:lang w:val="en-US"/>
        </w:rPr>
        <w:t>DOI: </w:t>
      </w:r>
      <w:hyperlink r:id="rId14" w:history="1">
        <w:r w:rsidRPr="00D91979">
          <w:rPr>
            <w:rStyle w:val="a5"/>
            <w:rFonts w:eastAsia="MS Mincho"/>
            <w:lang w:val="en-US"/>
          </w:rPr>
          <w:t>https://doi.org/10.32999/ksu2524-0838/2022-33-4</w:t>
        </w:r>
      </w:hyperlink>
      <w:r w:rsidRPr="00D91979">
        <w:rPr>
          <w:rFonts w:eastAsia="MS Mincho"/>
          <w:lang w:val="en-US"/>
        </w:rPr>
        <w:t xml:space="preserve">  </w:t>
      </w:r>
      <w:hyperlink r:id="rId15" w:history="1">
        <w:r w:rsidRPr="00D91979">
          <w:rPr>
            <w:rStyle w:val="a5"/>
            <w:rFonts w:eastAsia="MS Mincho"/>
            <w:lang w:val="en-US"/>
          </w:rPr>
          <w:t>https://na.kspu.edu/index.php/na/article/view/693</w:t>
        </w:r>
      </w:hyperlink>
    </w:p>
    <w:p w:rsidR="00001981" w:rsidRPr="00D91979" w:rsidRDefault="00001981" w:rsidP="00D91979">
      <w:pPr>
        <w:pStyle w:val="a6"/>
        <w:numPr>
          <w:ilvl w:val="0"/>
          <w:numId w:val="18"/>
        </w:numPr>
        <w:suppressAutoHyphens w:val="0"/>
        <w:spacing w:line="240" w:lineRule="auto"/>
        <w:ind w:leftChars="0" w:firstLineChars="0"/>
        <w:jc w:val="both"/>
        <w:textDirection w:val="lrTb"/>
        <w:textAlignment w:val="auto"/>
        <w:outlineLvl w:val="9"/>
        <w:rPr>
          <w:rFonts w:eastAsia="MS Mincho"/>
          <w:lang w:val="en-US"/>
        </w:rPr>
      </w:pPr>
      <w:r w:rsidRPr="00D91979">
        <w:rPr>
          <w:rFonts w:eastAsia="MS Mincho"/>
          <w:bCs/>
          <w:lang w:val="en-US"/>
        </w:rPr>
        <w:t xml:space="preserve">Hasiuk O., Beschasnyi S., Tkachenko H., Buyun L., Honcharenko V., Prokopiv A., Kurhaluk N. IN VITRO ANTIOXIDANT RESPONSE OF THE EQUINE BLOOD TREATED BY EXTRACT DERIVED FROM LEAVES OF FICUS DELTOIDEA JACK (MORACEAE) // </w:t>
      </w:r>
      <w:r w:rsidRPr="00D91979">
        <w:rPr>
          <w:rFonts w:eastAsia="MS Mincho"/>
        </w:rPr>
        <w:t>Природничий</w:t>
      </w:r>
      <w:r w:rsidRPr="00D91979">
        <w:rPr>
          <w:rFonts w:eastAsia="MS Mincho"/>
          <w:lang w:val="en-US"/>
        </w:rPr>
        <w:t xml:space="preserve"> </w:t>
      </w:r>
      <w:r w:rsidRPr="00D91979">
        <w:rPr>
          <w:rFonts w:eastAsia="MS Mincho"/>
        </w:rPr>
        <w:t>Альманах</w:t>
      </w:r>
      <w:r w:rsidRPr="00D91979">
        <w:rPr>
          <w:rFonts w:eastAsia="MS Mincho"/>
          <w:lang w:val="en-US"/>
        </w:rPr>
        <w:t xml:space="preserve"> (</w:t>
      </w:r>
      <w:r w:rsidRPr="00D91979">
        <w:rPr>
          <w:rFonts w:eastAsia="MS Mincho"/>
        </w:rPr>
        <w:t>Серія</w:t>
      </w:r>
      <w:r w:rsidRPr="00D91979">
        <w:rPr>
          <w:rFonts w:eastAsia="MS Mincho"/>
          <w:lang w:val="en-US"/>
        </w:rPr>
        <w:t xml:space="preserve">: </w:t>
      </w:r>
      <w:r w:rsidRPr="00D91979">
        <w:rPr>
          <w:rFonts w:eastAsia="MS Mincho"/>
        </w:rPr>
        <w:t>біологічні</w:t>
      </w:r>
      <w:r w:rsidRPr="00D91979">
        <w:rPr>
          <w:rFonts w:eastAsia="MS Mincho"/>
          <w:lang w:val="en-US"/>
        </w:rPr>
        <w:t xml:space="preserve"> </w:t>
      </w:r>
      <w:r w:rsidRPr="00D91979">
        <w:rPr>
          <w:rFonts w:eastAsia="MS Mincho"/>
        </w:rPr>
        <w:t>науки</w:t>
      </w:r>
      <w:r w:rsidRPr="00D91979">
        <w:rPr>
          <w:rFonts w:eastAsia="MS Mincho"/>
          <w:lang w:val="en-US"/>
        </w:rPr>
        <w:t xml:space="preserve">). – 2022. – </w:t>
      </w:r>
      <w:proofErr w:type="gramStart"/>
      <w:r w:rsidRPr="00D91979">
        <w:rPr>
          <w:rFonts w:eastAsia="MS Mincho"/>
        </w:rPr>
        <w:t>вип</w:t>
      </w:r>
      <w:proofErr w:type="gramEnd"/>
      <w:r w:rsidRPr="00D91979">
        <w:rPr>
          <w:rFonts w:eastAsia="MS Mincho"/>
          <w:lang w:val="en-US"/>
        </w:rPr>
        <w:t xml:space="preserve">. 33. – </w:t>
      </w:r>
      <w:r w:rsidRPr="00D91979">
        <w:rPr>
          <w:rFonts w:eastAsia="MS Mincho"/>
        </w:rPr>
        <w:t>С</w:t>
      </w:r>
      <w:r w:rsidRPr="00D91979">
        <w:rPr>
          <w:rFonts w:eastAsia="MS Mincho"/>
          <w:lang w:val="en-US"/>
        </w:rPr>
        <w:t xml:space="preserve">. 60-71. </w:t>
      </w:r>
      <w:r w:rsidRPr="00D91979">
        <w:rPr>
          <w:rFonts w:eastAsia="MS Mincho"/>
          <w:bCs/>
          <w:lang w:val="en-US"/>
        </w:rPr>
        <w:t>DOI: </w:t>
      </w:r>
      <w:hyperlink r:id="rId16" w:history="1">
        <w:r w:rsidRPr="00D91979">
          <w:rPr>
            <w:rStyle w:val="a5"/>
            <w:rFonts w:eastAsia="MS Mincho"/>
            <w:lang w:val="en-US"/>
          </w:rPr>
          <w:t>https://doi.org/10.32999/ksu2524-0838/2022-33-7</w:t>
        </w:r>
      </w:hyperlink>
      <w:r w:rsidRPr="00D91979">
        <w:rPr>
          <w:rFonts w:eastAsia="MS Mincho"/>
          <w:lang w:val="en-US"/>
        </w:rPr>
        <w:t xml:space="preserve"> </w:t>
      </w:r>
      <w:hyperlink r:id="rId17" w:history="1">
        <w:r w:rsidRPr="00D91979">
          <w:rPr>
            <w:rStyle w:val="a5"/>
            <w:rFonts w:eastAsia="MS Mincho"/>
            <w:lang w:val="en-US"/>
          </w:rPr>
          <w:t>https://na.kspu.edu/index.php/na/article/view/696</w:t>
        </w:r>
      </w:hyperlink>
    </w:p>
    <w:p w:rsidR="00001981" w:rsidRPr="00D91979" w:rsidRDefault="00001981" w:rsidP="00D91979">
      <w:pPr>
        <w:pStyle w:val="a6"/>
        <w:numPr>
          <w:ilvl w:val="0"/>
          <w:numId w:val="18"/>
        </w:numPr>
        <w:suppressAutoHyphens w:val="0"/>
        <w:spacing w:line="240" w:lineRule="auto"/>
        <w:ind w:leftChars="0" w:firstLineChars="0"/>
        <w:jc w:val="both"/>
        <w:textDirection w:val="lrTb"/>
        <w:textAlignment w:val="auto"/>
        <w:outlineLvl w:val="9"/>
        <w:rPr>
          <w:rFonts w:eastAsia="MS Mincho"/>
          <w:lang w:val="en-US"/>
        </w:rPr>
      </w:pPr>
      <w:r w:rsidRPr="00D91979">
        <w:rPr>
          <w:rFonts w:eastAsia="MS Mincho"/>
          <w:bCs/>
          <w:lang w:val="en-US"/>
        </w:rPr>
        <w:t xml:space="preserve">Hasiuk O., Beschasnyi S., Tkachenko H., Buyun L., Honcharenko V., Prokopiv A., Kurhaluk N.  Antibacterial activity of an ethanolic extract derived from leaves of </w:t>
      </w:r>
      <w:r w:rsidRPr="00D91979">
        <w:rPr>
          <w:rFonts w:eastAsia="MS Mincho"/>
          <w:bCs/>
          <w:i/>
          <w:lang w:val="en-US"/>
        </w:rPr>
        <w:t>Ficus lingua warb</w:t>
      </w:r>
      <w:r w:rsidRPr="00D91979">
        <w:rPr>
          <w:rFonts w:eastAsia="MS Mincho"/>
          <w:bCs/>
          <w:lang w:val="en-US"/>
        </w:rPr>
        <w:t xml:space="preserve">. </w:t>
      </w:r>
      <w:proofErr w:type="gramStart"/>
      <w:r w:rsidRPr="00D91979">
        <w:rPr>
          <w:rFonts w:eastAsia="MS Mincho"/>
          <w:bCs/>
          <w:lang w:val="en-US"/>
        </w:rPr>
        <w:t>ex</w:t>
      </w:r>
      <w:proofErr w:type="gramEnd"/>
      <w:r w:rsidRPr="00D91979">
        <w:rPr>
          <w:rFonts w:eastAsia="MS Mincho"/>
          <w:bCs/>
          <w:lang w:val="en-US"/>
        </w:rPr>
        <w:t xml:space="preserve"> de wild. &amp; </w:t>
      </w:r>
      <w:r w:rsidRPr="00D91979">
        <w:rPr>
          <w:rFonts w:eastAsia="MS Mincho"/>
          <w:bCs/>
          <w:i/>
          <w:lang w:val="en-US"/>
        </w:rPr>
        <w:t>T.durand (moraceae)</w:t>
      </w:r>
      <w:r w:rsidRPr="00D91979">
        <w:rPr>
          <w:rFonts w:eastAsia="MS Mincho"/>
          <w:bCs/>
          <w:lang w:val="en-US"/>
        </w:rPr>
        <w:t xml:space="preserve"> against some gram-positive and gram-negative strains // </w:t>
      </w:r>
      <w:r w:rsidRPr="00D91979">
        <w:rPr>
          <w:rFonts w:eastAsia="MS Mincho"/>
        </w:rPr>
        <w:t>Природничий</w:t>
      </w:r>
      <w:r w:rsidRPr="00D91979">
        <w:rPr>
          <w:rFonts w:eastAsia="MS Mincho"/>
          <w:lang w:val="en-US"/>
        </w:rPr>
        <w:t xml:space="preserve"> </w:t>
      </w:r>
      <w:r w:rsidRPr="00D91979">
        <w:rPr>
          <w:rFonts w:eastAsia="MS Mincho"/>
        </w:rPr>
        <w:t>Альманах</w:t>
      </w:r>
      <w:r w:rsidRPr="00D91979">
        <w:rPr>
          <w:rFonts w:eastAsia="MS Mincho"/>
          <w:lang w:val="en-US"/>
        </w:rPr>
        <w:t xml:space="preserve"> (</w:t>
      </w:r>
      <w:r w:rsidRPr="00D91979">
        <w:rPr>
          <w:rFonts w:eastAsia="MS Mincho"/>
        </w:rPr>
        <w:t>Серія</w:t>
      </w:r>
      <w:r w:rsidRPr="00D91979">
        <w:rPr>
          <w:rFonts w:eastAsia="MS Mincho"/>
          <w:lang w:val="en-US"/>
        </w:rPr>
        <w:t xml:space="preserve">: </w:t>
      </w:r>
      <w:r w:rsidRPr="00D91979">
        <w:rPr>
          <w:rFonts w:eastAsia="MS Mincho"/>
        </w:rPr>
        <w:t>біологічні</w:t>
      </w:r>
      <w:r w:rsidRPr="00D91979">
        <w:rPr>
          <w:rFonts w:eastAsia="MS Mincho"/>
          <w:lang w:val="en-US"/>
        </w:rPr>
        <w:t xml:space="preserve"> </w:t>
      </w:r>
      <w:r w:rsidRPr="00D91979">
        <w:rPr>
          <w:rFonts w:eastAsia="MS Mincho"/>
        </w:rPr>
        <w:t>науки</w:t>
      </w:r>
      <w:r w:rsidRPr="00D91979">
        <w:rPr>
          <w:rFonts w:eastAsia="MS Mincho"/>
          <w:lang w:val="en-US"/>
        </w:rPr>
        <w:t xml:space="preserve">). – 2022. – </w:t>
      </w:r>
      <w:proofErr w:type="gramStart"/>
      <w:r w:rsidRPr="00D91979">
        <w:rPr>
          <w:rFonts w:eastAsia="MS Mincho"/>
        </w:rPr>
        <w:t>вип</w:t>
      </w:r>
      <w:proofErr w:type="gramEnd"/>
      <w:r w:rsidRPr="00D91979">
        <w:rPr>
          <w:rFonts w:eastAsia="MS Mincho"/>
          <w:lang w:val="en-US"/>
        </w:rPr>
        <w:t xml:space="preserve">. 33. – </w:t>
      </w:r>
      <w:r w:rsidRPr="00D91979">
        <w:rPr>
          <w:rFonts w:eastAsia="MS Mincho"/>
        </w:rPr>
        <w:t>С</w:t>
      </w:r>
      <w:r w:rsidRPr="00D91979">
        <w:rPr>
          <w:rFonts w:eastAsia="MS Mincho"/>
          <w:lang w:val="en-US"/>
        </w:rPr>
        <w:t xml:space="preserve">. 38-50.  </w:t>
      </w:r>
      <w:r w:rsidRPr="00D91979">
        <w:rPr>
          <w:rFonts w:eastAsia="MS Mincho"/>
          <w:bCs/>
          <w:lang w:val="en-US"/>
        </w:rPr>
        <w:t>DOI: </w:t>
      </w:r>
      <w:hyperlink r:id="rId18" w:history="1">
        <w:r w:rsidRPr="00D91979">
          <w:rPr>
            <w:rStyle w:val="a5"/>
            <w:rFonts w:eastAsia="MS Mincho"/>
            <w:bCs/>
            <w:lang w:val="en-US"/>
          </w:rPr>
          <w:t>https://doi.org/10.32999/ksu2524-0838/2022-33-5</w:t>
        </w:r>
      </w:hyperlink>
      <w:r w:rsidRPr="00D91979">
        <w:rPr>
          <w:rFonts w:eastAsia="MS Mincho"/>
          <w:bCs/>
          <w:lang w:val="en-US"/>
        </w:rPr>
        <w:t xml:space="preserve">  </w:t>
      </w:r>
      <w:hyperlink r:id="rId19" w:history="1">
        <w:r w:rsidRPr="00D91979">
          <w:rPr>
            <w:rStyle w:val="a5"/>
            <w:rFonts w:eastAsia="MS Mincho"/>
            <w:lang w:val="en-US"/>
          </w:rPr>
          <w:t>https://na.kspu.edu/index.php/na/article/view/694</w:t>
        </w:r>
      </w:hyperlink>
    </w:p>
    <w:p w:rsidR="00001981" w:rsidRPr="00D91979" w:rsidRDefault="00001981" w:rsidP="00D91979">
      <w:pPr>
        <w:pStyle w:val="a6"/>
        <w:spacing w:line="240" w:lineRule="auto"/>
        <w:ind w:left="0" w:hanging="2"/>
        <w:jc w:val="both"/>
        <w:rPr>
          <w:rFonts w:eastAsia="MS Mincho"/>
          <w:lang w:val="en-US"/>
        </w:rPr>
      </w:pPr>
    </w:p>
    <w:p w:rsidR="00001981" w:rsidRPr="00D91979" w:rsidRDefault="00001981" w:rsidP="00D91979">
      <w:pPr>
        <w:spacing w:after="0" w:line="240" w:lineRule="auto"/>
        <w:ind w:firstLine="540"/>
        <w:jc w:val="both"/>
        <w:rPr>
          <w:rFonts w:ascii="Times New Roman" w:hAnsi="Times New Roman" w:cs="Times New Roman"/>
          <w:sz w:val="24"/>
          <w:szCs w:val="24"/>
        </w:rPr>
      </w:pPr>
      <w:r w:rsidRPr="00D91979">
        <w:rPr>
          <w:rFonts w:ascii="Times New Roman" w:hAnsi="Times New Roman" w:cs="Times New Roman"/>
          <w:sz w:val="24"/>
          <w:szCs w:val="24"/>
        </w:rPr>
        <w:t>Також опубліковано 2 статті у міжнародних виданнях та 6 тез.</w:t>
      </w:r>
    </w:p>
    <w:p w:rsidR="00001981" w:rsidRPr="00D91979" w:rsidRDefault="00001981" w:rsidP="00D91979">
      <w:pPr>
        <w:pStyle w:val="a6"/>
        <w:numPr>
          <w:ilvl w:val="0"/>
          <w:numId w:val="9"/>
        </w:numPr>
        <w:suppressAutoHyphens w:val="0"/>
        <w:spacing w:line="240" w:lineRule="auto"/>
        <w:ind w:leftChars="0" w:firstLineChars="0"/>
        <w:jc w:val="both"/>
        <w:textDirection w:val="lrTb"/>
        <w:textAlignment w:val="auto"/>
        <w:outlineLvl w:val="9"/>
      </w:pPr>
      <w:r w:rsidRPr="00D91979">
        <w:rPr>
          <w:lang w:val="uk-UA"/>
        </w:rPr>
        <w:t>Спринь О.Б., Бутенко Н.І</w:t>
      </w:r>
      <w:r w:rsidRPr="00D91979">
        <w:rPr>
          <w:b/>
          <w:lang w:val="uk-UA"/>
        </w:rPr>
        <w:t>.,</w:t>
      </w:r>
      <w:r w:rsidRPr="00D91979">
        <w:rPr>
          <w:lang w:val="uk-UA"/>
        </w:rPr>
        <w:t xml:space="preserve"> Мороз Т.С. Готовність вчителя біології до роботи в інклюзивних класах // Міжнародний науковий журнал «Грааль науки» </w:t>
      </w:r>
      <w:r w:rsidRPr="00D91979">
        <w:t>International</w:t>
      </w:r>
      <w:r w:rsidRPr="00D91979">
        <w:rPr>
          <w:lang w:val="uk-UA"/>
        </w:rPr>
        <w:t xml:space="preserve"> </w:t>
      </w:r>
      <w:r w:rsidRPr="00D91979">
        <w:t>scientific</w:t>
      </w:r>
      <w:r w:rsidRPr="00D91979">
        <w:rPr>
          <w:lang w:val="uk-UA"/>
        </w:rPr>
        <w:t xml:space="preserve"> </w:t>
      </w:r>
      <w:r w:rsidRPr="00D91979">
        <w:t>journal</w:t>
      </w:r>
      <w:r w:rsidRPr="00D91979">
        <w:rPr>
          <w:lang w:val="uk-UA"/>
        </w:rPr>
        <w:t xml:space="preserve"> «</w:t>
      </w:r>
      <w:r w:rsidRPr="00D91979">
        <w:t>Grail</w:t>
      </w:r>
      <w:r w:rsidRPr="00D91979">
        <w:rPr>
          <w:lang w:val="uk-UA"/>
        </w:rPr>
        <w:t xml:space="preserve"> </w:t>
      </w:r>
      <w:r w:rsidRPr="00D91979">
        <w:t>of</w:t>
      </w:r>
      <w:r w:rsidRPr="00D91979">
        <w:rPr>
          <w:lang w:val="uk-UA"/>
        </w:rPr>
        <w:t xml:space="preserve"> </w:t>
      </w:r>
      <w:r w:rsidRPr="00D91979">
        <w:t>Science</w:t>
      </w:r>
      <w:r w:rsidRPr="00D91979">
        <w:rPr>
          <w:lang w:val="uk-UA"/>
        </w:rPr>
        <w:t xml:space="preserve">» . </w:t>
      </w:r>
      <w:r w:rsidRPr="00D91979">
        <w:t xml:space="preserve">№ 26 , 2023.С.390-394.  </w:t>
      </w:r>
      <w:hyperlink r:id="rId20" w:history="1">
        <w:r w:rsidRPr="00D91979">
          <w:rPr>
            <w:rStyle w:val="a5"/>
          </w:rPr>
          <w:t>https://doi.org/10.36074/grail-of-science.14.04.2023.071</w:t>
        </w:r>
      </w:hyperlink>
    </w:p>
    <w:p w:rsidR="00001981" w:rsidRPr="00D91979" w:rsidRDefault="00001981" w:rsidP="00D91979">
      <w:pPr>
        <w:pStyle w:val="a6"/>
        <w:numPr>
          <w:ilvl w:val="0"/>
          <w:numId w:val="9"/>
        </w:numPr>
        <w:suppressAutoHyphens w:val="0"/>
        <w:spacing w:line="240" w:lineRule="auto"/>
        <w:ind w:leftChars="0" w:firstLineChars="0"/>
        <w:jc w:val="both"/>
        <w:textDirection w:val="lrTb"/>
        <w:textAlignment w:val="auto"/>
        <w:outlineLvl w:val="9"/>
      </w:pPr>
      <w:r w:rsidRPr="00D91979">
        <w:t>Спринь О.Б., Бутенко Н.І</w:t>
      </w:r>
      <w:r w:rsidRPr="00D91979">
        <w:rPr>
          <w:b/>
        </w:rPr>
        <w:t xml:space="preserve">.,  </w:t>
      </w:r>
      <w:r w:rsidRPr="00D91979">
        <w:t xml:space="preserve"> Мороз Т.С. </w:t>
      </w:r>
      <w:proofErr w:type="gramStart"/>
      <w:r w:rsidRPr="00D91979">
        <w:t>П</w:t>
      </w:r>
      <w:proofErr w:type="gramEnd"/>
      <w:r w:rsidRPr="00D91979">
        <w:t xml:space="preserve">ідготовка майбутніх вчителів біології до організації освітнього процесу в інклюзивних класах // Міжнародний науковий журнал «Грааль науки» International scientific journal «Grail of Science» . № 27, 2023.С.476-479. ISBN 979-8-88955-792-0  DOI: </w:t>
      </w:r>
      <w:hyperlink r:id="rId21" w:history="1">
        <w:r w:rsidRPr="00D91979">
          <w:rPr>
            <w:rStyle w:val="a5"/>
          </w:rPr>
          <w:t>https://doi.org/10.36074/grail-of-science.12.05.2023</w:t>
        </w:r>
      </w:hyperlink>
    </w:p>
    <w:p w:rsidR="00001981" w:rsidRPr="00D91979" w:rsidRDefault="00001981" w:rsidP="00D91979">
      <w:pPr>
        <w:pStyle w:val="a6"/>
        <w:numPr>
          <w:ilvl w:val="0"/>
          <w:numId w:val="9"/>
        </w:numPr>
        <w:suppressAutoHyphens w:val="0"/>
        <w:spacing w:line="240" w:lineRule="auto"/>
        <w:ind w:leftChars="0" w:firstLineChars="0"/>
        <w:jc w:val="both"/>
        <w:textDirection w:val="lrTb"/>
        <w:textAlignment w:val="auto"/>
        <w:outlineLvl w:val="9"/>
      </w:pPr>
      <w:r w:rsidRPr="00D91979">
        <w:rPr>
          <w:bCs/>
        </w:rPr>
        <w:t>Шкуропат А., Головченко І., Гасюк О.</w:t>
      </w:r>
      <w:r w:rsidRPr="00D91979">
        <w:rPr>
          <w:b/>
          <w:bCs/>
        </w:rPr>
        <w:t xml:space="preserve"> </w:t>
      </w:r>
      <w:r w:rsidRPr="00D91979">
        <w:t xml:space="preserve">Досвід викладання навчальної дисципліни «Біотехнологія» в структурі </w:t>
      </w:r>
      <w:proofErr w:type="gramStart"/>
      <w:r w:rsidRPr="00D91979">
        <w:t>п</w:t>
      </w:r>
      <w:proofErr w:type="gramEnd"/>
      <w:r w:rsidRPr="00D91979">
        <w:t xml:space="preserve">ідготовки вчителя біології в умовах воєнного стану // </w:t>
      </w:r>
      <w:r w:rsidRPr="00D91979">
        <w:rPr>
          <w:bCs/>
        </w:rPr>
        <w:t>Природнича освіта і наука для сталого розвитку України: проблеми і перспективи.</w:t>
      </w:r>
      <w:r w:rsidRPr="00D91979">
        <w:rPr>
          <w:b/>
          <w:bCs/>
        </w:rPr>
        <w:t xml:space="preserve"> </w:t>
      </w:r>
      <w:r w:rsidRPr="00D91979">
        <w:t xml:space="preserve">Збірник наукових </w:t>
      </w:r>
      <w:proofErr w:type="gramStart"/>
      <w:r w:rsidRPr="00D91979">
        <w:t>матер</w:t>
      </w:r>
      <w:proofErr w:type="gramEnd"/>
      <w:r w:rsidRPr="00D91979">
        <w:t>іалів ІV Всеукраїнської науково-практичної інтернет-конференціїї (19-20 жовтня 2023 року, м. Глухів) / За заг. ред. Кореневої І.М., Хлонь Н.В. Глухів: Глухівський НПУ ім. О. Довженка, 2023. С. 23-26.</w:t>
      </w:r>
    </w:p>
    <w:p w:rsidR="00001981" w:rsidRPr="00D91979" w:rsidRDefault="00001981" w:rsidP="00D91979">
      <w:pPr>
        <w:pStyle w:val="a6"/>
        <w:numPr>
          <w:ilvl w:val="0"/>
          <w:numId w:val="9"/>
        </w:numPr>
        <w:suppressAutoHyphens w:val="0"/>
        <w:spacing w:line="240" w:lineRule="auto"/>
        <w:ind w:leftChars="0" w:firstLineChars="0"/>
        <w:jc w:val="both"/>
        <w:textDirection w:val="lrTb"/>
        <w:textAlignment w:val="auto"/>
        <w:outlineLvl w:val="9"/>
      </w:pPr>
      <w:r w:rsidRPr="00D91979">
        <w:t>Спринь О.Б., Грабко Л.О., Бутенко Н.І. Психологічний чинник формування здорової особистості //  Альманах «QN» : збірник наукових праць студентів V Всеукраїнської студентської науково-практичної інтернет-конференції «Студентський науковий вимі</w:t>
      </w:r>
      <w:proofErr w:type="gramStart"/>
      <w:r w:rsidRPr="00D91979">
        <w:t>р</w:t>
      </w:r>
      <w:proofErr w:type="gramEnd"/>
      <w:r w:rsidRPr="00D91979">
        <w:t xml:space="preserve"> проблем природничо-математичної освіти в контексті інтеграції України до єдиного європейського і світового освітнього простору» (м. Глухів, 18-19 травня 2023 р.). Глухів, 2023. Випуск 288. с.261-265.</w:t>
      </w:r>
    </w:p>
    <w:p w:rsidR="00001981" w:rsidRPr="00D91979" w:rsidRDefault="00001981" w:rsidP="00D91979">
      <w:pPr>
        <w:pStyle w:val="a6"/>
        <w:numPr>
          <w:ilvl w:val="0"/>
          <w:numId w:val="9"/>
        </w:numPr>
        <w:suppressAutoHyphens w:val="0"/>
        <w:spacing w:line="240" w:lineRule="auto"/>
        <w:ind w:leftChars="0" w:firstLineChars="0"/>
        <w:jc w:val="both"/>
        <w:textDirection w:val="lrTb"/>
        <w:textAlignment w:val="auto"/>
        <w:outlineLvl w:val="9"/>
      </w:pPr>
      <w:r w:rsidRPr="00D91979">
        <w:lastRenderedPageBreak/>
        <w:t xml:space="preserve">Бутенко Н.І., Спринь О.Б., Стрелкова Я.І. </w:t>
      </w:r>
      <w:proofErr w:type="gramStart"/>
      <w:r w:rsidRPr="00D91979">
        <w:t>Проф</w:t>
      </w:r>
      <w:proofErr w:type="gramEnd"/>
      <w:r w:rsidRPr="00D91979">
        <w:t xml:space="preserve">ілактика виникнення гіподинамії у молоді. </w:t>
      </w:r>
      <w:r w:rsidRPr="00D91979">
        <w:rPr>
          <w:lang w:val="en-US"/>
        </w:rPr>
        <w:t xml:space="preserve">International scientific-practical conference “Science, education, technology and society: problems and prospects”: conference proceedings (Bratislava, Slovakia, October 12, 2023). </w:t>
      </w:r>
      <w:r w:rsidRPr="00D91979">
        <w:t>Bratislava, Slovakia: Scholarly PublisherICSSH, 2023. 71 pages. С.50-51</w:t>
      </w:r>
    </w:p>
    <w:p w:rsidR="00001981" w:rsidRPr="00D91979" w:rsidRDefault="00001981" w:rsidP="00D91979">
      <w:pPr>
        <w:pStyle w:val="a6"/>
        <w:numPr>
          <w:ilvl w:val="0"/>
          <w:numId w:val="9"/>
        </w:numPr>
        <w:suppressAutoHyphens w:val="0"/>
        <w:spacing w:line="240" w:lineRule="auto"/>
        <w:ind w:leftChars="0" w:firstLineChars="0"/>
        <w:jc w:val="both"/>
        <w:textDirection w:val="lrTb"/>
        <w:textAlignment w:val="auto"/>
        <w:outlineLvl w:val="9"/>
      </w:pPr>
      <w:r w:rsidRPr="00D91979">
        <w:t xml:space="preserve">Спринь О.Б., Бутенко Н.І. Проблеми фізичного виховання школярів </w:t>
      </w:r>
      <w:proofErr w:type="gramStart"/>
      <w:r w:rsidRPr="00D91979">
        <w:t>в</w:t>
      </w:r>
      <w:proofErr w:type="gramEnd"/>
      <w:r w:rsidRPr="00D91979">
        <w:t xml:space="preserve"> умовах сьогодення // Перспективи розвитку фізичної культури і спорту у закладах освіти: матеріали наукової конференції (м. Луцьк, 19 травня 2023 р.) / ред. В. В. Чижик, В. Я. Ковальчук, О.В. Лахай. Луцьк, 2023.   С.42 – 44.</w:t>
      </w:r>
    </w:p>
    <w:p w:rsidR="00001981" w:rsidRPr="00D91979" w:rsidRDefault="00001981" w:rsidP="00D91979">
      <w:pPr>
        <w:pStyle w:val="a6"/>
        <w:numPr>
          <w:ilvl w:val="0"/>
          <w:numId w:val="9"/>
        </w:numPr>
        <w:suppressAutoHyphens w:val="0"/>
        <w:spacing w:line="240" w:lineRule="auto"/>
        <w:ind w:leftChars="0" w:firstLineChars="0"/>
        <w:jc w:val="both"/>
        <w:textDirection w:val="lrTb"/>
        <w:textAlignment w:val="auto"/>
        <w:outlineLvl w:val="9"/>
      </w:pPr>
      <w:r w:rsidRPr="00D91979">
        <w:t xml:space="preserve">Спринь О.Б., Голяка С.К., Годлєвський П.М. Контроль та оцінка фізичної </w:t>
      </w:r>
      <w:proofErr w:type="gramStart"/>
      <w:r w:rsidRPr="00D91979">
        <w:t>п</w:t>
      </w:r>
      <w:proofErr w:type="gramEnd"/>
      <w:r w:rsidRPr="00D91979">
        <w:t xml:space="preserve">ідготовленості старшокласників // Матеріали IІ Всеукраїнської науково-практичної конференції: Перспективи розвитку фізичної культури і спорту </w:t>
      </w:r>
      <w:proofErr w:type="gramStart"/>
      <w:r w:rsidRPr="00D91979">
        <w:t>у</w:t>
      </w:r>
      <w:proofErr w:type="gramEnd"/>
      <w:r w:rsidRPr="00D91979">
        <w:t xml:space="preserve"> закладах освіти, 19 травня 2023 року м. Луцьк ‒ 2023   С.56- 58.</w:t>
      </w:r>
    </w:p>
    <w:p w:rsidR="00001981" w:rsidRPr="00D91979" w:rsidRDefault="00001981" w:rsidP="00D91979">
      <w:pPr>
        <w:pStyle w:val="a6"/>
        <w:numPr>
          <w:ilvl w:val="0"/>
          <w:numId w:val="9"/>
        </w:numPr>
        <w:suppressAutoHyphens w:val="0"/>
        <w:spacing w:line="240" w:lineRule="auto"/>
        <w:ind w:leftChars="0" w:firstLineChars="0"/>
        <w:jc w:val="both"/>
        <w:textDirection w:val="lrTb"/>
        <w:textAlignment w:val="auto"/>
        <w:outlineLvl w:val="9"/>
      </w:pPr>
      <w:proofErr w:type="gramStart"/>
      <w:r w:rsidRPr="00D91979">
        <w:t>Спринь О.Б., Орлова-Гудім К.С., Калаус О.Ю. Використання каштанової мінуючої молі (</w:t>
      </w:r>
      <w:r w:rsidRPr="00D91979">
        <w:rPr>
          <w:i/>
        </w:rPr>
        <w:t>Cameraria ohridella</w:t>
      </w:r>
      <w:r w:rsidRPr="00D91979">
        <w:t xml:space="preserve"> Desch.</w:t>
      </w:r>
      <w:proofErr w:type="gramEnd"/>
      <w:r w:rsidRPr="00D91979">
        <w:t xml:space="preserve"> &amp; </w:t>
      </w:r>
      <w:proofErr w:type="gramStart"/>
      <w:r w:rsidRPr="00D91979">
        <w:t xml:space="preserve">Dimic) в якості об'єкта вивчення школярами та студентами // II Міжнародна наукова конференція «Актуальні питання розвитку галузей науки» (м. Чернігів 01.12.2023). </w:t>
      </w:r>
      <w:hyperlink r:id="rId22" w:history="1">
        <w:r w:rsidRPr="00D91979">
          <w:rPr>
            <w:rStyle w:val="a5"/>
          </w:rPr>
          <w:t>https://archive.mcnd.org.ua/index.php/conference-proceeding/issue/view/01.12.2023</w:t>
        </w:r>
      </w:hyperlink>
      <w:proofErr w:type="gramEnd"/>
    </w:p>
    <w:p w:rsidR="00001981" w:rsidRPr="00D91979" w:rsidRDefault="00001981" w:rsidP="00D91979">
      <w:pPr>
        <w:pStyle w:val="a6"/>
        <w:spacing w:line="240" w:lineRule="auto"/>
        <w:ind w:left="0" w:hanging="2"/>
      </w:pPr>
    </w:p>
    <w:p w:rsidR="00001981" w:rsidRPr="00D91979" w:rsidRDefault="00001981" w:rsidP="00D91979">
      <w:pPr>
        <w:spacing w:after="0" w:line="240" w:lineRule="auto"/>
        <w:ind w:firstLine="540"/>
        <w:jc w:val="both"/>
        <w:rPr>
          <w:rFonts w:ascii="Times New Roman" w:hAnsi="Times New Roman" w:cs="Times New Roman"/>
          <w:sz w:val="24"/>
          <w:szCs w:val="24"/>
        </w:rPr>
      </w:pPr>
      <w:r w:rsidRPr="00D91979">
        <w:rPr>
          <w:rFonts w:ascii="Times New Roman" w:hAnsi="Times New Roman" w:cs="Times New Roman"/>
          <w:sz w:val="24"/>
          <w:szCs w:val="24"/>
        </w:rPr>
        <w:t>Кафедрою видано збірники наукових праць (фахові видання кафедри):</w:t>
      </w:r>
    </w:p>
    <w:p w:rsidR="00001981" w:rsidRPr="00D91979" w:rsidRDefault="00001981" w:rsidP="00D91979">
      <w:pPr>
        <w:spacing w:after="0" w:line="240" w:lineRule="auto"/>
        <w:ind w:firstLine="567"/>
        <w:jc w:val="both"/>
        <w:rPr>
          <w:rFonts w:ascii="Times New Roman" w:hAnsi="Times New Roman" w:cs="Times New Roman"/>
          <w:sz w:val="24"/>
          <w:szCs w:val="24"/>
        </w:rPr>
      </w:pPr>
      <w:r w:rsidRPr="00D91979">
        <w:rPr>
          <w:rFonts w:ascii="Times New Roman" w:hAnsi="Times New Roman" w:cs="Times New Roman"/>
          <w:sz w:val="24"/>
          <w:szCs w:val="24"/>
        </w:rPr>
        <w:t xml:space="preserve">Природничий альманах.  (Біологічні науки). Випуск 34, 35. </w:t>
      </w:r>
      <w:r w:rsidRPr="00D91979">
        <w:rPr>
          <w:rFonts w:ascii="Times New Roman" w:hAnsi="Times New Roman" w:cs="Times New Roman"/>
          <w:b/>
          <w:sz w:val="24"/>
          <w:szCs w:val="24"/>
        </w:rPr>
        <w:t>Наукове видання категорії Б</w:t>
      </w:r>
      <w:r w:rsidRPr="00D91979">
        <w:rPr>
          <w:rFonts w:ascii="Times New Roman" w:hAnsi="Times New Roman" w:cs="Times New Roman"/>
          <w:sz w:val="24"/>
          <w:szCs w:val="24"/>
        </w:rPr>
        <w:t xml:space="preserve"> (Наказ  МОН України від </w:t>
      </w:r>
      <w:r w:rsidRPr="00D91979">
        <w:rPr>
          <w:rStyle w:val="FontStyle43"/>
          <w:sz w:val="24"/>
          <w:szCs w:val="24"/>
          <w:lang w:eastAsia="uk-UA"/>
        </w:rPr>
        <w:t>17.03.2020  № 409 «</w:t>
      </w:r>
      <w:r w:rsidRPr="00D91979">
        <w:rPr>
          <w:rFonts w:ascii="Times New Roman" w:hAnsi="Times New Roman" w:cs="Times New Roman"/>
          <w:sz w:val="24"/>
          <w:szCs w:val="24"/>
        </w:rPr>
        <w:t>Про затвердження рішень Атестаційної колегії Міністерства  щодо формування Переліку наукових фахових видань України від 26 лютого і 6 березня 2020 року та внесення змін до наказу Міністерства освіти і науки України від 11 липня 2019 року № 975)».</w:t>
      </w:r>
    </w:p>
    <w:p w:rsidR="00001981" w:rsidRPr="00D91979" w:rsidRDefault="00001981" w:rsidP="00D91979">
      <w:pPr>
        <w:spacing w:after="0" w:line="240" w:lineRule="auto"/>
        <w:ind w:firstLine="567"/>
        <w:jc w:val="both"/>
        <w:rPr>
          <w:rFonts w:ascii="Times New Roman" w:hAnsi="Times New Roman" w:cs="Times New Roman"/>
          <w:sz w:val="24"/>
          <w:szCs w:val="24"/>
        </w:rPr>
      </w:pPr>
    </w:p>
    <w:p w:rsidR="00001981" w:rsidRPr="00D91979" w:rsidRDefault="00001981" w:rsidP="00D91979">
      <w:pPr>
        <w:spacing w:after="0" w:line="240" w:lineRule="auto"/>
        <w:ind w:firstLine="567"/>
        <w:jc w:val="both"/>
        <w:rPr>
          <w:rFonts w:ascii="Times New Roman" w:hAnsi="Times New Roman" w:cs="Times New Roman"/>
          <w:sz w:val="24"/>
          <w:szCs w:val="24"/>
        </w:rPr>
      </w:pPr>
      <w:r w:rsidRPr="00D91979">
        <w:rPr>
          <w:rFonts w:ascii="Times New Roman" w:hAnsi="Times New Roman" w:cs="Times New Roman"/>
          <w:sz w:val="24"/>
          <w:szCs w:val="24"/>
        </w:rPr>
        <w:t>Викладачі кафедри працюють у складі редакційних колегій друкованих та електронних видань:</w:t>
      </w:r>
    </w:p>
    <w:p w:rsidR="00001981" w:rsidRPr="00D91979" w:rsidRDefault="00001981" w:rsidP="00D91979">
      <w:pPr>
        <w:numPr>
          <w:ilvl w:val="0"/>
          <w:numId w:val="5"/>
        </w:numPr>
        <w:spacing w:after="0" w:line="240" w:lineRule="auto"/>
        <w:jc w:val="both"/>
        <w:rPr>
          <w:rFonts w:ascii="Times New Roman" w:hAnsi="Times New Roman" w:cs="Times New Roman"/>
          <w:sz w:val="24"/>
          <w:szCs w:val="24"/>
        </w:rPr>
      </w:pPr>
      <w:r w:rsidRPr="00D91979">
        <w:rPr>
          <w:rFonts w:ascii="Times New Roman" w:hAnsi="Times New Roman" w:cs="Times New Roman"/>
          <w:sz w:val="24"/>
          <w:szCs w:val="24"/>
        </w:rPr>
        <w:t>Гасюк Олена Миколаївна - Член редколегії, заступник Головного редактора збірки «Природничий альманах. Біологічні науки» Херсонський державний університет;</w:t>
      </w:r>
    </w:p>
    <w:p w:rsidR="00001981" w:rsidRPr="00D91979" w:rsidRDefault="00001981" w:rsidP="00D91979">
      <w:pPr>
        <w:numPr>
          <w:ilvl w:val="0"/>
          <w:numId w:val="5"/>
        </w:numPr>
        <w:spacing w:after="0" w:line="240" w:lineRule="auto"/>
        <w:jc w:val="both"/>
        <w:rPr>
          <w:rFonts w:ascii="Times New Roman" w:hAnsi="Times New Roman" w:cs="Times New Roman"/>
          <w:sz w:val="24"/>
          <w:szCs w:val="24"/>
        </w:rPr>
      </w:pPr>
      <w:r w:rsidRPr="00D91979">
        <w:rPr>
          <w:rFonts w:ascii="Times New Roman" w:hAnsi="Times New Roman" w:cs="Times New Roman"/>
          <w:sz w:val="24"/>
          <w:szCs w:val="24"/>
        </w:rPr>
        <w:t>Гасюк Олена Миколаївна - Член редколегії збірки «Український журнал медицини, біології та спорту» Чорноморський державний університет ім. Петра Могили (м. Миколаїв); Харківська медична академія післядипломної освіти; Херсонський державний університет;</w:t>
      </w:r>
    </w:p>
    <w:p w:rsidR="00001981" w:rsidRPr="00D91979" w:rsidRDefault="00001981" w:rsidP="00D91979">
      <w:pPr>
        <w:numPr>
          <w:ilvl w:val="0"/>
          <w:numId w:val="5"/>
        </w:numPr>
        <w:spacing w:after="0" w:line="240" w:lineRule="auto"/>
        <w:jc w:val="both"/>
        <w:rPr>
          <w:rFonts w:ascii="Times New Roman" w:hAnsi="Times New Roman" w:cs="Times New Roman"/>
          <w:sz w:val="24"/>
          <w:szCs w:val="24"/>
        </w:rPr>
      </w:pPr>
      <w:r w:rsidRPr="00D91979">
        <w:rPr>
          <w:rFonts w:ascii="Times New Roman" w:hAnsi="Times New Roman" w:cs="Times New Roman"/>
          <w:sz w:val="24"/>
          <w:szCs w:val="24"/>
        </w:rPr>
        <w:t>Бесчасний Сергій Павлович – Заступник Головного редактора збірки «Природничий альманах. Біологічні науки» Херсонський державний університет;</w:t>
      </w:r>
    </w:p>
    <w:p w:rsidR="00001981" w:rsidRPr="00D91979" w:rsidRDefault="00001981" w:rsidP="00D91979">
      <w:pPr>
        <w:numPr>
          <w:ilvl w:val="0"/>
          <w:numId w:val="5"/>
        </w:numPr>
        <w:spacing w:after="0" w:line="240" w:lineRule="auto"/>
        <w:jc w:val="both"/>
        <w:rPr>
          <w:rFonts w:ascii="Times New Roman" w:hAnsi="Times New Roman" w:cs="Times New Roman"/>
          <w:sz w:val="24"/>
          <w:szCs w:val="24"/>
        </w:rPr>
      </w:pPr>
      <w:r w:rsidRPr="00D91979">
        <w:rPr>
          <w:rFonts w:ascii="Times New Roman" w:hAnsi="Times New Roman" w:cs="Times New Roman"/>
          <w:sz w:val="24"/>
          <w:szCs w:val="24"/>
        </w:rPr>
        <w:t>Шкуропат Анастасія Вікторівна - Член редколегії збірки «Природничий альманах. Біологічні науки» Херсонський державний університет;</w:t>
      </w:r>
    </w:p>
    <w:p w:rsidR="00001981" w:rsidRPr="00D91979" w:rsidRDefault="00001981" w:rsidP="00D91979">
      <w:pPr>
        <w:numPr>
          <w:ilvl w:val="0"/>
          <w:numId w:val="5"/>
        </w:numPr>
        <w:spacing w:after="0" w:line="240" w:lineRule="auto"/>
        <w:jc w:val="both"/>
        <w:rPr>
          <w:rFonts w:ascii="Times New Roman" w:hAnsi="Times New Roman" w:cs="Times New Roman"/>
          <w:sz w:val="24"/>
          <w:szCs w:val="24"/>
        </w:rPr>
      </w:pPr>
      <w:r w:rsidRPr="00D91979">
        <w:rPr>
          <w:rFonts w:ascii="Times New Roman" w:hAnsi="Times New Roman" w:cs="Times New Roman"/>
          <w:sz w:val="24"/>
          <w:szCs w:val="24"/>
        </w:rPr>
        <w:t>Шкуропат Анастасія Вікторівна - Член редколегії збірки «Український журнал медицини, біології та спорту» Чорноморський державний університет ім. Петра Могили (м. Миколаїв); Харківська медична академія післядипломної освіти; Херсонський державний університет;</w:t>
      </w:r>
    </w:p>
    <w:p w:rsidR="00001981" w:rsidRPr="00D91979" w:rsidRDefault="00001981" w:rsidP="00D91979">
      <w:pPr>
        <w:widowControl w:val="0"/>
        <w:spacing w:after="0" w:line="240" w:lineRule="auto"/>
        <w:ind w:firstLine="567"/>
        <w:jc w:val="both"/>
        <w:rPr>
          <w:rFonts w:ascii="Times New Roman" w:hAnsi="Times New Roman" w:cs="Times New Roman"/>
          <w:i/>
          <w:sz w:val="24"/>
          <w:szCs w:val="24"/>
        </w:rPr>
      </w:pPr>
    </w:p>
    <w:p w:rsidR="00001981" w:rsidRPr="00D91979" w:rsidRDefault="00001981" w:rsidP="00D91979">
      <w:pPr>
        <w:widowControl w:val="0"/>
        <w:spacing w:after="0" w:line="240" w:lineRule="auto"/>
        <w:ind w:firstLine="567"/>
        <w:jc w:val="both"/>
        <w:rPr>
          <w:rFonts w:ascii="Times New Roman" w:hAnsi="Times New Roman" w:cs="Times New Roman"/>
          <w:i/>
          <w:sz w:val="24"/>
          <w:szCs w:val="24"/>
        </w:rPr>
      </w:pPr>
      <w:r w:rsidRPr="00D91979">
        <w:rPr>
          <w:rFonts w:ascii="Times New Roman" w:hAnsi="Times New Roman" w:cs="Times New Roman"/>
          <w:i/>
          <w:sz w:val="24"/>
          <w:szCs w:val="24"/>
        </w:rPr>
        <w:t xml:space="preserve"> Наукові розробки.</w:t>
      </w:r>
    </w:p>
    <w:p w:rsidR="00001981" w:rsidRPr="00D91979" w:rsidRDefault="00001981" w:rsidP="00D91979">
      <w:pPr>
        <w:widowControl w:val="0"/>
        <w:tabs>
          <w:tab w:val="left" w:pos="284"/>
        </w:tabs>
        <w:spacing w:after="0" w:line="240" w:lineRule="auto"/>
        <w:ind w:firstLine="567"/>
        <w:jc w:val="both"/>
        <w:rPr>
          <w:rFonts w:ascii="Times New Roman" w:hAnsi="Times New Roman" w:cs="Times New Roman"/>
          <w:sz w:val="24"/>
          <w:szCs w:val="24"/>
        </w:rPr>
      </w:pPr>
      <w:r w:rsidRPr="00D91979">
        <w:rPr>
          <w:rFonts w:ascii="Times New Roman" w:hAnsi="Times New Roman" w:cs="Times New Roman"/>
          <w:sz w:val="24"/>
          <w:szCs w:val="24"/>
        </w:rPr>
        <w:t xml:space="preserve">Протягом навчального року співробітники кафедри працювали над виконанням науково-дослідних тем: </w:t>
      </w:r>
    </w:p>
    <w:p w:rsidR="00001981" w:rsidRPr="00D91979" w:rsidRDefault="00001981" w:rsidP="00D91979">
      <w:pPr>
        <w:widowControl w:val="0"/>
        <w:numPr>
          <w:ilvl w:val="0"/>
          <w:numId w:val="6"/>
        </w:numPr>
        <w:tabs>
          <w:tab w:val="left" w:pos="284"/>
        </w:tabs>
        <w:spacing w:after="0" w:line="240" w:lineRule="auto"/>
        <w:jc w:val="both"/>
        <w:rPr>
          <w:rStyle w:val="hps"/>
          <w:sz w:val="24"/>
          <w:szCs w:val="24"/>
        </w:rPr>
      </w:pPr>
      <w:r w:rsidRPr="00D91979">
        <w:rPr>
          <w:rStyle w:val="hps"/>
          <w:sz w:val="24"/>
          <w:szCs w:val="24"/>
        </w:rPr>
        <w:t>Психофізіологічні властивості людей із сенсорною депривацією</w:t>
      </w:r>
      <w:r w:rsidRPr="00D91979">
        <w:rPr>
          <w:rFonts w:ascii="Times New Roman" w:hAnsi="Times New Roman" w:cs="Times New Roman"/>
          <w:sz w:val="24"/>
          <w:szCs w:val="24"/>
        </w:rPr>
        <w:t xml:space="preserve"> (</w:t>
      </w:r>
      <w:r w:rsidRPr="00D91979">
        <w:rPr>
          <w:rStyle w:val="hps"/>
          <w:sz w:val="24"/>
          <w:szCs w:val="24"/>
        </w:rPr>
        <w:t>№ 0117 U003287</w:t>
      </w:r>
      <w:r w:rsidRPr="00D91979">
        <w:rPr>
          <w:rFonts w:ascii="Times New Roman" w:hAnsi="Times New Roman" w:cs="Times New Roman"/>
          <w:sz w:val="24"/>
          <w:szCs w:val="24"/>
        </w:rPr>
        <w:t xml:space="preserve">). </w:t>
      </w:r>
      <w:r w:rsidRPr="00D91979">
        <w:rPr>
          <w:rStyle w:val="hps"/>
          <w:sz w:val="24"/>
          <w:szCs w:val="24"/>
        </w:rPr>
        <w:t>Керівник – доцент Спринь О.Б.</w:t>
      </w:r>
    </w:p>
    <w:p w:rsidR="00001981" w:rsidRPr="00D91979" w:rsidRDefault="00001981" w:rsidP="00D91979">
      <w:pPr>
        <w:widowControl w:val="0"/>
        <w:numPr>
          <w:ilvl w:val="0"/>
          <w:numId w:val="6"/>
        </w:numPr>
        <w:tabs>
          <w:tab w:val="left" w:pos="284"/>
        </w:tabs>
        <w:spacing w:after="0" w:line="240" w:lineRule="auto"/>
        <w:jc w:val="both"/>
        <w:rPr>
          <w:rFonts w:ascii="Times New Roman" w:hAnsi="Times New Roman" w:cs="Times New Roman"/>
          <w:sz w:val="24"/>
          <w:szCs w:val="24"/>
        </w:rPr>
      </w:pPr>
      <w:r w:rsidRPr="00D91979">
        <w:rPr>
          <w:rFonts w:ascii="Times New Roman" w:hAnsi="Times New Roman" w:cs="Times New Roman"/>
          <w:color w:val="000000"/>
          <w:sz w:val="24"/>
          <w:szCs w:val="24"/>
        </w:rPr>
        <w:t xml:space="preserve">Дослідження впливу цитокінів на моделях in vitro </w:t>
      </w:r>
      <w:r w:rsidRPr="00D91979">
        <w:rPr>
          <w:rFonts w:ascii="Times New Roman" w:hAnsi="Times New Roman" w:cs="Times New Roman"/>
          <w:color w:val="000000"/>
          <w:sz w:val="24"/>
          <w:szCs w:val="24"/>
        </w:rPr>
        <w:br/>
        <w:t>(0120U101313). Керівник – доцентка Шкуропат А.В.</w:t>
      </w:r>
    </w:p>
    <w:p w:rsidR="00001981" w:rsidRPr="00D91979" w:rsidRDefault="00001981" w:rsidP="00D91979">
      <w:pPr>
        <w:widowControl w:val="0"/>
        <w:numPr>
          <w:ilvl w:val="0"/>
          <w:numId w:val="6"/>
        </w:numPr>
        <w:tabs>
          <w:tab w:val="left" w:pos="284"/>
        </w:tabs>
        <w:spacing w:after="0" w:line="240" w:lineRule="auto"/>
        <w:jc w:val="both"/>
        <w:rPr>
          <w:rFonts w:ascii="Times New Roman" w:hAnsi="Times New Roman" w:cs="Times New Roman"/>
          <w:sz w:val="24"/>
          <w:szCs w:val="24"/>
        </w:rPr>
      </w:pPr>
      <w:r w:rsidRPr="00D91979">
        <w:rPr>
          <w:rFonts w:ascii="Times New Roman" w:hAnsi="Times New Roman" w:cs="Times New Roman"/>
          <w:color w:val="000000"/>
          <w:sz w:val="24"/>
          <w:szCs w:val="24"/>
        </w:rPr>
        <w:t xml:space="preserve">Адаптаційні процеси організму в умовах цитокінового навантаження (№ 0119U101093). </w:t>
      </w:r>
      <w:r w:rsidRPr="00D91979">
        <w:rPr>
          <w:rStyle w:val="hps"/>
          <w:sz w:val="24"/>
          <w:szCs w:val="24"/>
        </w:rPr>
        <w:t>Керівник – доцентка Гасюк О.М – оформлено фінальний звіт.</w:t>
      </w:r>
    </w:p>
    <w:p w:rsidR="00001981" w:rsidRPr="00D91979" w:rsidRDefault="00001981" w:rsidP="00D91979">
      <w:pPr>
        <w:spacing w:after="0" w:line="240" w:lineRule="auto"/>
        <w:ind w:firstLine="540"/>
        <w:jc w:val="both"/>
        <w:rPr>
          <w:rFonts w:ascii="Times New Roman" w:hAnsi="Times New Roman" w:cs="Times New Roman"/>
          <w:sz w:val="24"/>
          <w:szCs w:val="24"/>
        </w:rPr>
      </w:pPr>
      <w:r w:rsidRPr="00D91979">
        <w:rPr>
          <w:rFonts w:ascii="Times New Roman" w:hAnsi="Times New Roman" w:cs="Times New Roman"/>
          <w:sz w:val="24"/>
          <w:szCs w:val="24"/>
        </w:rPr>
        <w:lastRenderedPageBreak/>
        <w:t>Робота з виконання науково-дослідних тем реалізовувалась в роботі науково-дослідних лабораторій кафедри, а саме: науково-дослідній лабораторії методики навчання загальної біології (керівник к.б.н., доц. Шкуропат А.В., науково-дослідній лабораторії фізіології кровообігу (керівник к.б.н., доц. Гасюк О.М.), міжкафедральної науково-дослідній лабораторії молекулярної біології (керівник к.б.н. доц. Бесчасний С.П.).</w:t>
      </w:r>
    </w:p>
    <w:p w:rsidR="00001981" w:rsidRPr="00D91979" w:rsidRDefault="00001981" w:rsidP="00D91979">
      <w:pPr>
        <w:spacing w:after="0" w:line="240" w:lineRule="auto"/>
        <w:ind w:left="34" w:firstLine="533"/>
        <w:jc w:val="both"/>
        <w:rPr>
          <w:rFonts w:ascii="Times New Roman" w:hAnsi="Times New Roman" w:cs="Times New Roman"/>
          <w:sz w:val="24"/>
          <w:szCs w:val="24"/>
        </w:rPr>
      </w:pPr>
      <w:r w:rsidRPr="00D91979">
        <w:rPr>
          <w:rFonts w:ascii="Times New Roman" w:hAnsi="Times New Roman" w:cs="Times New Roman"/>
          <w:sz w:val="24"/>
          <w:szCs w:val="24"/>
        </w:rPr>
        <w:t xml:space="preserve">Протягом року викладачі кафедри керували роботою кількох наукових об’єднань студентів: </w:t>
      </w:r>
    </w:p>
    <w:p w:rsidR="00001981" w:rsidRPr="00D91979" w:rsidRDefault="00001981" w:rsidP="00D91979">
      <w:pPr>
        <w:numPr>
          <w:ilvl w:val="0"/>
          <w:numId w:val="4"/>
        </w:numPr>
        <w:tabs>
          <w:tab w:val="left" w:pos="284"/>
        </w:tabs>
        <w:spacing w:after="0" w:line="240" w:lineRule="auto"/>
        <w:jc w:val="both"/>
        <w:rPr>
          <w:rFonts w:ascii="Times New Roman" w:hAnsi="Times New Roman" w:cs="Times New Roman"/>
          <w:sz w:val="24"/>
          <w:szCs w:val="24"/>
        </w:rPr>
      </w:pPr>
      <w:r w:rsidRPr="00D91979">
        <w:rPr>
          <w:rFonts w:ascii="Times New Roman" w:hAnsi="Times New Roman" w:cs="Times New Roman"/>
          <w:sz w:val="24"/>
          <w:szCs w:val="24"/>
        </w:rPr>
        <w:t>Науково-дослідна група «ФЛТ» (фізіологія людини і тварин) (керівник – доцент Гасюк О.М.).</w:t>
      </w:r>
    </w:p>
    <w:p w:rsidR="00001981" w:rsidRPr="00D91979" w:rsidRDefault="00001981" w:rsidP="00D91979">
      <w:pPr>
        <w:numPr>
          <w:ilvl w:val="0"/>
          <w:numId w:val="4"/>
        </w:numPr>
        <w:tabs>
          <w:tab w:val="left" w:pos="284"/>
        </w:tabs>
        <w:spacing w:after="0" w:line="240" w:lineRule="auto"/>
        <w:jc w:val="both"/>
        <w:rPr>
          <w:rFonts w:ascii="Times New Roman" w:hAnsi="Times New Roman" w:cs="Times New Roman"/>
          <w:sz w:val="24"/>
          <w:szCs w:val="24"/>
        </w:rPr>
      </w:pPr>
      <w:r w:rsidRPr="00D91979">
        <w:rPr>
          <w:rFonts w:ascii="Times New Roman" w:hAnsi="Times New Roman" w:cs="Times New Roman"/>
          <w:sz w:val="24"/>
          <w:szCs w:val="24"/>
        </w:rPr>
        <w:t>Науково-дослідна група для досліджень в галузі фізіології ВНД (керівник – доцент Спринь О.Б.).</w:t>
      </w:r>
    </w:p>
    <w:p w:rsidR="00001981" w:rsidRPr="00D91979" w:rsidRDefault="00001981" w:rsidP="00D91979">
      <w:pPr>
        <w:numPr>
          <w:ilvl w:val="0"/>
          <w:numId w:val="4"/>
        </w:numPr>
        <w:tabs>
          <w:tab w:val="left" w:pos="284"/>
        </w:tabs>
        <w:spacing w:after="0" w:line="240" w:lineRule="auto"/>
        <w:jc w:val="both"/>
        <w:rPr>
          <w:rFonts w:ascii="Times New Roman" w:hAnsi="Times New Roman" w:cs="Times New Roman"/>
          <w:sz w:val="24"/>
          <w:szCs w:val="24"/>
        </w:rPr>
      </w:pPr>
      <w:r w:rsidRPr="00D91979">
        <w:rPr>
          <w:rFonts w:ascii="Times New Roman" w:hAnsi="Times New Roman" w:cs="Times New Roman"/>
          <w:sz w:val="24"/>
          <w:szCs w:val="24"/>
        </w:rPr>
        <w:t>Науково-дослідна група «Гістологія та біотехнологія» (керівник – доцент Шкуропат А.В.)</w:t>
      </w:r>
    </w:p>
    <w:p w:rsidR="00001981" w:rsidRPr="00D91979" w:rsidRDefault="00001981" w:rsidP="00D91979">
      <w:pPr>
        <w:widowControl w:val="0"/>
        <w:tabs>
          <w:tab w:val="left" w:pos="284"/>
        </w:tabs>
        <w:spacing w:after="0" w:line="240" w:lineRule="auto"/>
        <w:ind w:firstLine="567"/>
        <w:jc w:val="both"/>
        <w:rPr>
          <w:rFonts w:ascii="Times New Roman" w:hAnsi="Times New Roman" w:cs="Times New Roman"/>
          <w:sz w:val="24"/>
          <w:szCs w:val="24"/>
        </w:rPr>
      </w:pPr>
      <w:r w:rsidRPr="00D91979">
        <w:rPr>
          <w:rFonts w:ascii="Times New Roman" w:hAnsi="Times New Roman" w:cs="Times New Roman"/>
          <w:sz w:val="24"/>
          <w:szCs w:val="24"/>
        </w:rPr>
        <w:t>За результатами роботи проблемних груп було опубліковано статті та тези. Захищено кваліфікаційні роботи рівня вищої освіти «Магістр» та «Бакалавр» та курсові роботи. 11 студентів наукові публікації, а троє зробили доповіді на конференціях різного рівня.</w:t>
      </w:r>
    </w:p>
    <w:p w:rsidR="00001981" w:rsidRPr="00D91979" w:rsidRDefault="00001981" w:rsidP="00D91979">
      <w:pPr>
        <w:tabs>
          <w:tab w:val="left" w:pos="426"/>
        </w:tabs>
        <w:spacing w:after="0" w:line="240" w:lineRule="auto"/>
        <w:ind w:firstLine="567"/>
        <w:jc w:val="both"/>
        <w:rPr>
          <w:rFonts w:ascii="Times New Roman" w:hAnsi="Times New Roman" w:cs="Times New Roman"/>
          <w:i/>
          <w:sz w:val="24"/>
          <w:szCs w:val="24"/>
        </w:rPr>
      </w:pPr>
    </w:p>
    <w:p w:rsidR="00001981" w:rsidRPr="00D91979" w:rsidRDefault="00001981" w:rsidP="00D91979">
      <w:pPr>
        <w:tabs>
          <w:tab w:val="left" w:pos="426"/>
        </w:tabs>
        <w:spacing w:after="0" w:line="240" w:lineRule="auto"/>
        <w:ind w:firstLine="567"/>
        <w:jc w:val="both"/>
        <w:rPr>
          <w:rFonts w:ascii="Times New Roman" w:hAnsi="Times New Roman" w:cs="Times New Roman"/>
          <w:i/>
          <w:sz w:val="24"/>
          <w:szCs w:val="24"/>
        </w:rPr>
      </w:pPr>
      <w:r w:rsidRPr="00D91979">
        <w:rPr>
          <w:rFonts w:ascii="Times New Roman" w:hAnsi="Times New Roman" w:cs="Times New Roman"/>
          <w:i/>
          <w:sz w:val="24"/>
          <w:szCs w:val="24"/>
        </w:rPr>
        <w:t>Наукове співробітництво</w:t>
      </w:r>
    </w:p>
    <w:p w:rsidR="00001981" w:rsidRPr="00D91979" w:rsidRDefault="00001981" w:rsidP="00D91979">
      <w:pPr>
        <w:widowControl w:val="0"/>
        <w:spacing w:after="0" w:line="240" w:lineRule="auto"/>
        <w:ind w:firstLine="567"/>
        <w:jc w:val="both"/>
        <w:rPr>
          <w:rFonts w:ascii="Times New Roman" w:hAnsi="Times New Roman" w:cs="Times New Roman"/>
          <w:sz w:val="24"/>
          <w:szCs w:val="24"/>
        </w:rPr>
      </w:pPr>
      <w:r w:rsidRPr="00D91979">
        <w:rPr>
          <w:rFonts w:ascii="Times New Roman" w:hAnsi="Times New Roman" w:cs="Times New Roman"/>
          <w:sz w:val="24"/>
          <w:szCs w:val="24"/>
        </w:rPr>
        <w:t xml:space="preserve">Протягом звітного року викладачі кафедри приймали участь у наукових конференціях, зокрема: </w:t>
      </w:r>
    </w:p>
    <w:p w:rsidR="00001981" w:rsidRPr="00D91979" w:rsidRDefault="00001981" w:rsidP="00D91979">
      <w:pPr>
        <w:pStyle w:val="a6"/>
        <w:numPr>
          <w:ilvl w:val="0"/>
          <w:numId w:val="10"/>
        </w:numPr>
        <w:suppressAutoHyphens w:val="0"/>
        <w:spacing w:line="240" w:lineRule="auto"/>
        <w:ind w:leftChars="0" w:left="426" w:firstLineChars="0"/>
        <w:jc w:val="both"/>
        <w:textDirection w:val="lrTb"/>
        <w:textAlignment w:val="auto"/>
        <w:outlineLvl w:val="9"/>
      </w:pPr>
      <w:r w:rsidRPr="00D91979">
        <w:t xml:space="preserve">Гасюк О.М.,  Шкуропат А.В.Всеукраїнська науково-практична конференція (з міжнародною участю) «Форми дистанційної роботи при </w:t>
      </w:r>
      <w:proofErr w:type="gramStart"/>
      <w:r w:rsidRPr="00D91979">
        <w:t>п</w:t>
      </w:r>
      <w:proofErr w:type="gramEnd"/>
      <w:r w:rsidRPr="00D91979">
        <w:t>ідготовці здобувачів природничих спеціальностей». Херсонський державний університет, 16-17 листопада 2023 р.</w:t>
      </w:r>
    </w:p>
    <w:p w:rsidR="00001981" w:rsidRPr="00D91979" w:rsidRDefault="00001981" w:rsidP="00D91979">
      <w:pPr>
        <w:pStyle w:val="a6"/>
        <w:numPr>
          <w:ilvl w:val="0"/>
          <w:numId w:val="10"/>
        </w:numPr>
        <w:suppressAutoHyphens w:val="0"/>
        <w:spacing w:line="240" w:lineRule="auto"/>
        <w:ind w:leftChars="0" w:left="426" w:firstLineChars="0"/>
        <w:jc w:val="both"/>
        <w:textDirection w:val="lrTb"/>
        <w:textAlignment w:val="auto"/>
        <w:outlineLvl w:val="9"/>
        <w:rPr>
          <w:color w:val="000000"/>
        </w:rPr>
      </w:pPr>
      <w:r w:rsidRPr="00D91979">
        <w:t>Спринь О.Б. V Всеукраїнської студентської науково-практичної інтернет-конференції «Студентський науковий вимі</w:t>
      </w:r>
      <w:proofErr w:type="gramStart"/>
      <w:r w:rsidRPr="00D91979">
        <w:t>р</w:t>
      </w:r>
      <w:proofErr w:type="gramEnd"/>
      <w:r w:rsidRPr="00D91979">
        <w:t xml:space="preserve"> проблем природничо-математичної освіти в контексті інтеграції України до єдиного європейського і світового освітнього простору». м. Глухів, 18-19 травня 2023 р.</w:t>
      </w:r>
    </w:p>
    <w:p w:rsidR="00001981" w:rsidRPr="00D91979" w:rsidRDefault="00001981" w:rsidP="00D91979">
      <w:pPr>
        <w:pStyle w:val="a6"/>
        <w:numPr>
          <w:ilvl w:val="0"/>
          <w:numId w:val="10"/>
        </w:numPr>
        <w:suppressAutoHyphens w:val="0"/>
        <w:spacing w:line="240" w:lineRule="auto"/>
        <w:ind w:leftChars="0" w:left="426" w:firstLineChars="0"/>
        <w:jc w:val="both"/>
        <w:textDirection w:val="lrTb"/>
        <w:textAlignment w:val="auto"/>
        <w:outlineLvl w:val="9"/>
        <w:rPr>
          <w:color w:val="000000"/>
        </w:rPr>
      </w:pPr>
      <w:r w:rsidRPr="00D91979">
        <w:t>Спринь</w:t>
      </w:r>
      <w:r w:rsidRPr="00D91979">
        <w:rPr>
          <w:lang w:val="en-US"/>
        </w:rPr>
        <w:t xml:space="preserve"> </w:t>
      </w:r>
      <w:r w:rsidRPr="00D91979">
        <w:t>О</w:t>
      </w:r>
      <w:r w:rsidRPr="00D91979">
        <w:rPr>
          <w:lang w:val="en-US"/>
        </w:rPr>
        <w:t>.</w:t>
      </w:r>
      <w:r w:rsidRPr="00D91979">
        <w:t>Б</w:t>
      </w:r>
      <w:r w:rsidRPr="00D91979">
        <w:rPr>
          <w:lang w:val="en-US"/>
        </w:rPr>
        <w:t xml:space="preserve">.International scientific-practical conference “Science, education, technology and society: problems and prospects”. </w:t>
      </w:r>
      <w:r w:rsidRPr="00D91979">
        <w:t>Bratislava, Slovakia, October 12, 2023</w:t>
      </w:r>
    </w:p>
    <w:p w:rsidR="00001981" w:rsidRPr="00D91979" w:rsidRDefault="00001981" w:rsidP="00D91979">
      <w:pPr>
        <w:pStyle w:val="a6"/>
        <w:numPr>
          <w:ilvl w:val="0"/>
          <w:numId w:val="10"/>
        </w:numPr>
        <w:suppressAutoHyphens w:val="0"/>
        <w:spacing w:line="240" w:lineRule="auto"/>
        <w:ind w:leftChars="0" w:left="426" w:firstLineChars="0"/>
        <w:jc w:val="both"/>
        <w:textDirection w:val="lrTb"/>
        <w:textAlignment w:val="auto"/>
        <w:outlineLvl w:val="9"/>
      </w:pPr>
      <w:r w:rsidRPr="00D91979">
        <w:t xml:space="preserve">Спринь О.Б. IІ Всеукраїнська науково-практична конференція: «Перспективи розвитку фізичної культури і спорту у закладах освіти». м. Луцьк, 19 травня 2023 </w:t>
      </w:r>
      <w:proofErr w:type="gramStart"/>
      <w:r w:rsidRPr="00D91979">
        <w:t>р</w:t>
      </w:r>
      <w:proofErr w:type="gramEnd"/>
    </w:p>
    <w:p w:rsidR="00001981" w:rsidRPr="00D91979" w:rsidRDefault="00001981" w:rsidP="00D91979">
      <w:pPr>
        <w:pStyle w:val="a6"/>
        <w:numPr>
          <w:ilvl w:val="0"/>
          <w:numId w:val="10"/>
        </w:numPr>
        <w:suppressAutoHyphens w:val="0"/>
        <w:spacing w:line="240" w:lineRule="auto"/>
        <w:ind w:leftChars="0" w:left="426" w:firstLineChars="0"/>
        <w:jc w:val="both"/>
        <w:textDirection w:val="lrTb"/>
        <w:textAlignment w:val="auto"/>
        <w:outlineLvl w:val="9"/>
      </w:pPr>
      <w:r w:rsidRPr="00D91979">
        <w:t>Спринь О.Б. II Міжнародна наукова конференція «Актуальні питання розвитку галузей науки» м. Чернігів 01.12.2023.</w:t>
      </w:r>
    </w:p>
    <w:p w:rsidR="00001981" w:rsidRPr="00D91979" w:rsidRDefault="00001981" w:rsidP="00D91979">
      <w:pPr>
        <w:pStyle w:val="a6"/>
        <w:numPr>
          <w:ilvl w:val="0"/>
          <w:numId w:val="10"/>
        </w:numPr>
        <w:suppressAutoHyphens w:val="0"/>
        <w:spacing w:line="240" w:lineRule="auto"/>
        <w:ind w:leftChars="0" w:left="426" w:firstLineChars="0"/>
        <w:jc w:val="both"/>
        <w:textDirection w:val="lrTb"/>
        <w:textAlignment w:val="auto"/>
        <w:outlineLvl w:val="9"/>
      </w:pPr>
      <w:r w:rsidRPr="00D91979">
        <w:t>Шкуропат А.В., Гасюк О.М .</w:t>
      </w:r>
      <w:r w:rsidRPr="00D91979">
        <w:rPr>
          <w:iCs/>
          <w:shd w:val="clear" w:color="auto" w:fill="FFFFFF"/>
        </w:rPr>
        <w:t xml:space="preserve">ІV Всеукраїнській науково-практичній інтернет-конференції </w:t>
      </w:r>
      <w:r w:rsidRPr="00D91979">
        <w:rPr>
          <w:bCs/>
          <w:shd w:val="clear" w:color="auto" w:fill="FFFFFF"/>
        </w:rPr>
        <w:t>«Природнича освіта і наука для сталого розвитку України: проблеми і перспективи».</w:t>
      </w:r>
      <w:r w:rsidRPr="00D91979">
        <w:t xml:space="preserve"> 19-20 листопада 2023. Глухівський національний педагогічний університет імені Олександра Довженка</w:t>
      </w:r>
    </w:p>
    <w:p w:rsidR="00001981" w:rsidRPr="00D91979" w:rsidRDefault="00001981" w:rsidP="00D91979">
      <w:pPr>
        <w:spacing w:after="0" w:line="240" w:lineRule="auto"/>
        <w:jc w:val="both"/>
        <w:rPr>
          <w:rFonts w:ascii="Times New Roman" w:hAnsi="Times New Roman" w:cs="Times New Roman"/>
          <w:sz w:val="24"/>
          <w:szCs w:val="24"/>
        </w:rPr>
      </w:pPr>
    </w:p>
    <w:p w:rsidR="00001981" w:rsidRPr="00D91979" w:rsidRDefault="00001981" w:rsidP="00D91979">
      <w:pPr>
        <w:pStyle w:val="a3"/>
        <w:widowControl w:val="0"/>
        <w:tabs>
          <w:tab w:val="left" w:pos="284"/>
        </w:tabs>
        <w:ind w:firstLine="567"/>
        <w:rPr>
          <w:sz w:val="24"/>
          <w:szCs w:val="24"/>
        </w:rPr>
      </w:pPr>
      <w:r w:rsidRPr="00D91979">
        <w:rPr>
          <w:sz w:val="24"/>
          <w:szCs w:val="24"/>
        </w:rPr>
        <w:t>Була подана заявка на грант від Програми Еразмус+ Жан Моне «Створення екологічно безпечних композицій із стійким біоцидним ефектом для текстильних матеріалів медичного та профілактичного призначення» (Доценти Попович Т.А., Бесчасний С.П., Гасюк О.М., Пилипчук Л.Л.)</w:t>
      </w:r>
    </w:p>
    <w:p w:rsidR="00001981" w:rsidRPr="00D91979" w:rsidRDefault="00001981" w:rsidP="00D91979">
      <w:pPr>
        <w:pStyle w:val="a3"/>
        <w:widowControl w:val="0"/>
        <w:tabs>
          <w:tab w:val="left" w:pos="284"/>
        </w:tabs>
        <w:ind w:firstLine="567"/>
        <w:rPr>
          <w:sz w:val="24"/>
          <w:szCs w:val="24"/>
        </w:rPr>
      </w:pPr>
    </w:p>
    <w:p w:rsidR="00001981" w:rsidRPr="00D91979" w:rsidRDefault="00001981" w:rsidP="00D91979">
      <w:pPr>
        <w:pStyle w:val="a3"/>
        <w:widowControl w:val="0"/>
        <w:tabs>
          <w:tab w:val="left" w:pos="284"/>
        </w:tabs>
        <w:ind w:firstLine="567"/>
        <w:rPr>
          <w:sz w:val="24"/>
          <w:szCs w:val="24"/>
        </w:rPr>
      </w:pPr>
      <w:r w:rsidRPr="00D91979">
        <w:rPr>
          <w:sz w:val="24"/>
          <w:szCs w:val="24"/>
        </w:rPr>
        <w:t>Кафедра продовжує міжнародне співробітництво з Познанським університетом імені Адама Міцкевича (Польща).</w:t>
      </w:r>
    </w:p>
    <w:p w:rsidR="00001981" w:rsidRPr="00D91979" w:rsidRDefault="00001981" w:rsidP="00D91979">
      <w:pPr>
        <w:pStyle w:val="a3"/>
        <w:widowControl w:val="0"/>
        <w:tabs>
          <w:tab w:val="left" w:pos="284"/>
        </w:tabs>
        <w:ind w:firstLine="567"/>
        <w:rPr>
          <w:sz w:val="24"/>
          <w:szCs w:val="24"/>
        </w:rPr>
      </w:pPr>
      <w:r w:rsidRPr="00D91979">
        <w:rPr>
          <w:sz w:val="24"/>
          <w:szCs w:val="24"/>
        </w:rPr>
        <w:t xml:space="preserve">До співпраці з кафедрою залучено наступних науковців із зарубіжних університетів: </w:t>
      </w:r>
    </w:p>
    <w:p w:rsidR="00001981" w:rsidRPr="00D91979" w:rsidRDefault="00001981" w:rsidP="00D91979">
      <w:pPr>
        <w:pStyle w:val="a3"/>
        <w:widowControl w:val="0"/>
        <w:numPr>
          <w:ilvl w:val="0"/>
          <w:numId w:val="19"/>
        </w:numPr>
        <w:tabs>
          <w:tab w:val="left" w:pos="284"/>
        </w:tabs>
        <w:rPr>
          <w:sz w:val="24"/>
          <w:szCs w:val="24"/>
        </w:rPr>
      </w:pPr>
      <w:r w:rsidRPr="00D91979">
        <w:rPr>
          <w:sz w:val="24"/>
          <w:szCs w:val="24"/>
        </w:rPr>
        <w:t>Чмієловська-Бар Ягна</w:t>
      </w:r>
      <w:r w:rsidRPr="00D91979">
        <w:rPr>
          <w:sz w:val="24"/>
          <w:szCs w:val="24"/>
          <w:lang w:val="ru-RU"/>
        </w:rPr>
        <w:t> </w:t>
      </w:r>
      <w:r w:rsidRPr="00D91979">
        <w:rPr>
          <w:sz w:val="24"/>
          <w:szCs w:val="24"/>
        </w:rPr>
        <w:t>(Університет імені Адама Міцкевича, Польща - доктор, асистент професора кафедри екофізіології рослин),</w:t>
      </w:r>
    </w:p>
    <w:p w:rsidR="00001981" w:rsidRPr="00D91979" w:rsidRDefault="00001981" w:rsidP="00D91979">
      <w:pPr>
        <w:pStyle w:val="a3"/>
        <w:widowControl w:val="0"/>
        <w:numPr>
          <w:ilvl w:val="0"/>
          <w:numId w:val="19"/>
        </w:numPr>
        <w:tabs>
          <w:tab w:val="left" w:pos="284"/>
        </w:tabs>
        <w:rPr>
          <w:sz w:val="24"/>
          <w:szCs w:val="24"/>
        </w:rPr>
      </w:pPr>
      <w:r w:rsidRPr="00D91979">
        <w:rPr>
          <w:sz w:val="24"/>
          <w:szCs w:val="24"/>
          <w:lang w:val="ru-RU"/>
        </w:rPr>
        <w:t xml:space="preserve">Ткаченко Галина Михайлівна </w:t>
      </w:r>
      <w:r w:rsidRPr="00D91979">
        <w:rPr>
          <w:sz w:val="24"/>
          <w:szCs w:val="24"/>
        </w:rPr>
        <w:t>(</w:t>
      </w:r>
      <w:r w:rsidRPr="00D91979">
        <w:rPr>
          <w:sz w:val="24"/>
          <w:szCs w:val="24"/>
          <w:lang w:val="ru-RU"/>
        </w:rPr>
        <w:t>Поморська академія, Польща</w:t>
      </w:r>
      <w:r w:rsidRPr="00D91979">
        <w:rPr>
          <w:sz w:val="24"/>
          <w:szCs w:val="24"/>
        </w:rPr>
        <w:t xml:space="preserve"> - </w:t>
      </w:r>
      <w:r w:rsidRPr="00D91979">
        <w:rPr>
          <w:sz w:val="24"/>
          <w:szCs w:val="24"/>
          <w:lang w:val="ru-RU"/>
        </w:rPr>
        <w:t>габілітований доктор, професор кафедри зоології і фізіології тварин інституту біології охорони середовища</w:t>
      </w:r>
      <w:r w:rsidRPr="00D91979">
        <w:rPr>
          <w:sz w:val="24"/>
          <w:szCs w:val="24"/>
        </w:rPr>
        <w:t>).</w:t>
      </w:r>
    </w:p>
    <w:p w:rsidR="00001981" w:rsidRPr="00D91979" w:rsidRDefault="00001981" w:rsidP="00D91979">
      <w:pPr>
        <w:pStyle w:val="a3"/>
        <w:widowControl w:val="0"/>
        <w:tabs>
          <w:tab w:val="left" w:pos="284"/>
        </w:tabs>
        <w:ind w:firstLine="567"/>
        <w:rPr>
          <w:sz w:val="24"/>
          <w:szCs w:val="24"/>
        </w:rPr>
      </w:pPr>
    </w:p>
    <w:p w:rsidR="00001981" w:rsidRPr="00D91979" w:rsidRDefault="00001981" w:rsidP="00D91979">
      <w:pPr>
        <w:spacing w:after="0" w:line="240" w:lineRule="auto"/>
        <w:ind w:firstLine="540"/>
        <w:jc w:val="both"/>
        <w:rPr>
          <w:rFonts w:ascii="Times New Roman" w:hAnsi="Times New Roman" w:cs="Times New Roman"/>
          <w:sz w:val="24"/>
          <w:szCs w:val="24"/>
        </w:rPr>
      </w:pPr>
      <w:r w:rsidRPr="00D91979">
        <w:rPr>
          <w:rFonts w:ascii="Times New Roman" w:hAnsi="Times New Roman" w:cs="Times New Roman"/>
          <w:sz w:val="24"/>
          <w:szCs w:val="24"/>
        </w:rPr>
        <w:lastRenderedPageBreak/>
        <w:t>Пріоритетні тематичні напрями кафедри згідно з науковим напрямом і галузями знань, які реалізуються на кафедрі:</w:t>
      </w:r>
    </w:p>
    <w:p w:rsidR="00001981" w:rsidRPr="00D91979" w:rsidRDefault="00001981" w:rsidP="00D91979">
      <w:pPr>
        <w:spacing w:after="0" w:line="240" w:lineRule="auto"/>
        <w:ind w:firstLine="540"/>
        <w:rPr>
          <w:rFonts w:ascii="Times New Roman" w:hAnsi="Times New Roman" w:cs="Times New Roman"/>
          <w:sz w:val="24"/>
          <w:szCs w:val="24"/>
        </w:rPr>
      </w:pPr>
      <w:r w:rsidRPr="00D91979">
        <w:rPr>
          <w:rFonts w:ascii="Times New Roman" w:hAnsi="Times New Roman" w:cs="Times New Roman"/>
          <w:color w:val="000000"/>
          <w:sz w:val="24"/>
          <w:szCs w:val="24"/>
        </w:rPr>
        <w:t>1. Біологія та охорона здоров’я (біологія, охорона здоров’я)</w:t>
      </w:r>
    </w:p>
    <w:p w:rsidR="00001981" w:rsidRPr="00D91979" w:rsidRDefault="00001981" w:rsidP="00D91979">
      <w:pPr>
        <w:spacing w:after="0" w:line="240" w:lineRule="auto"/>
        <w:ind w:firstLine="540"/>
        <w:rPr>
          <w:rFonts w:ascii="Times New Roman" w:hAnsi="Times New Roman" w:cs="Times New Roman"/>
          <w:sz w:val="24"/>
          <w:szCs w:val="24"/>
        </w:rPr>
      </w:pPr>
      <w:r w:rsidRPr="00D91979">
        <w:rPr>
          <w:rFonts w:ascii="Times New Roman" w:hAnsi="Times New Roman" w:cs="Times New Roman"/>
          <w:color w:val="000000"/>
          <w:sz w:val="24"/>
          <w:szCs w:val="24"/>
        </w:rPr>
        <w:t>2. Суспільні науки (журналістика, міжнародні відносини, освіта/педагогіка, право, соціальна робота, соціальні та поведінкові науки, сфера обслуговування, публічне управління та адміністрування).</w:t>
      </w:r>
    </w:p>
    <w:p w:rsidR="00001981" w:rsidRPr="00D91979" w:rsidRDefault="00001981" w:rsidP="00D91979">
      <w:pPr>
        <w:spacing w:after="0" w:line="240" w:lineRule="auto"/>
        <w:ind w:firstLine="540"/>
        <w:rPr>
          <w:rFonts w:ascii="Times New Roman" w:hAnsi="Times New Roman" w:cs="Times New Roman"/>
          <w:sz w:val="24"/>
          <w:szCs w:val="24"/>
        </w:rPr>
      </w:pPr>
      <w:r w:rsidRPr="00D91979">
        <w:rPr>
          <w:rFonts w:ascii="Times New Roman" w:hAnsi="Times New Roman" w:cs="Times New Roman"/>
          <w:color w:val="000000"/>
          <w:sz w:val="24"/>
          <w:szCs w:val="24"/>
        </w:rPr>
        <w:t>Галузями знань є:</w:t>
      </w:r>
      <w:r w:rsidRPr="00D91979">
        <w:rPr>
          <w:rFonts w:ascii="Times New Roman" w:hAnsi="Times New Roman" w:cs="Times New Roman"/>
          <w:b/>
          <w:bCs/>
          <w:color w:val="000000"/>
          <w:sz w:val="24"/>
          <w:szCs w:val="24"/>
        </w:rPr>
        <w:t xml:space="preserve"> </w:t>
      </w:r>
      <w:r w:rsidRPr="00D91979">
        <w:rPr>
          <w:rFonts w:ascii="Times New Roman" w:hAnsi="Times New Roman" w:cs="Times New Roman"/>
          <w:color w:val="000000"/>
          <w:sz w:val="24"/>
          <w:szCs w:val="24"/>
        </w:rPr>
        <w:t>09 Біологія та біохімія; 01 Освіта.</w:t>
      </w:r>
    </w:p>
    <w:p w:rsidR="00001981" w:rsidRPr="00D91979" w:rsidRDefault="00001981" w:rsidP="00D91979">
      <w:pPr>
        <w:spacing w:after="0" w:line="240" w:lineRule="auto"/>
        <w:ind w:firstLine="540"/>
        <w:jc w:val="both"/>
        <w:rPr>
          <w:rFonts w:ascii="Times New Roman" w:hAnsi="Times New Roman" w:cs="Times New Roman"/>
          <w:sz w:val="24"/>
          <w:szCs w:val="24"/>
        </w:rPr>
      </w:pPr>
      <w:r w:rsidRPr="00D91979">
        <w:rPr>
          <w:rFonts w:ascii="Times New Roman" w:hAnsi="Times New Roman" w:cs="Times New Roman"/>
          <w:color w:val="000000"/>
          <w:sz w:val="24"/>
          <w:szCs w:val="24"/>
        </w:rPr>
        <w:t>На кафедрі реалізуються пріоритетні тематичні напрями  згідно постанови КМУ від 7 вересня 2011 р. № 942:</w:t>
      </w:r>
    </w:p>
    <w:p w:rsidR="00001981" w:rsidRPr="00D91979" w:rsidRDefault="00001981" w:rsidP="00D91979">
      <w:pPr>
        <w:spacing w:after="0" w:line="240" w:lineRule="auto"/>
        <w:ind w:firstLine="540"/>
        <w:rPr>
          <w:rFonts w:ascii="Times New Roman" w:hAnsi="Times New Roman" w:cs="Times New Roman"/>
          <w:sz w:val="24"/>
          <w:szCs w:val="24"/>
        </w:rPr>
      </w:pPr>
      <w:r w:rsidRPr="00D91979">
        <w:rPr>
          <w:rFonts w:ascii="Times New Roman" w:hAnsi="Times New Roman" w:cs="Times New Roman"/>
          <w:color w:val="000000"/>
          <w:sz w:val="24"/>
          <w:szCs w:val="24"/>
        </w:rPr>
        <w:t>1. Фундаментальні проблеми наук про життя та розвиток біотехнологій</w:t>
      </w:r>
    </w:p>
    <w:p w:rsidR="00001981" w:rsidRPr="00D91979" w:rsidRDefault="00001981" w:rsidP="00D91979">
      <w:pPr>
        <w:pStyle w:val="a3"/>
        <w:widowControl w:val="0"/>
        <w:tabs>
          <w:tab w:val="left" w:pos="284"/>
        </w:tabs>
        <w:ind w:firstLine="567"/>
        <w:rPr>
          <w:sz w:val="24"/>
          <w:szCs w:val="24"/>
        </w:rPr>
      </w:pPr>
      <w:r w:rsidRPr="00D91979">
        <w:rPr>
          <w:color w:val="000000"/>
          <w:sz w:val="24"/>
          <w:szCs w:val="24"/>
        </w:rPr>
        <w:t>2. Фундаментальні дослідження з актуальних проблем суспільних та гуманітарних наук</w:t>
      </w:r>
    </w:p>
    <w:p w:rsidR="003B67D7" w:rsidRPr="00C60D14" w:rsidRDefault="003B67D7" w:rsidP="003B67D7">
      <w:pPr>
        <w:spacing w:after="0" w:line="276" w:lineRule="auto"/>
        <w:jc w:val="both"/>
        <w:rPr>
          <w:rFonts w:ascii="Times New Roman" w:hAnsi="Times New Roman" w:cs="Times New Roman"/>
          <w:sz w:val="24"/>
          <w:szCs w:val="24"/>
          <w:highlight w:val="yellow"/>
        </w:rPr>
      </w:pPr>
    </w:p>
    <w:p w:rsidR="003B67D7" w:rsidRPr="00D91979" w:rsidRDefault="003B67D7" w:rsidP="003B67D7">
      <w:pPr>
        <w:spacing w:after="0" w:line="276" w:lineRule="auto"/>
        <w:jc w:val="center"/>
        <w:rPr>
          <w:rFonts w:ascii="Times New Roman" w:hAnsi="Times New Roman" w:cs="Times New Roman"/>
          <w:b/>
          <w:sz w:val="24"/>
          <w:szCs w:val="24"/>
        </w:rPr>
      </w:pPr>
      <w:r w:rsidRPr="00D91979">
        <w:rPr>
          <w:rFonts w:ascii="Times New Roman" w:hAnsi="Times New Roman" w:cs="Times New Roman"/>
          <w:b/>
          <w:sz w:val="24"/>
          <w:szCs w:val="24"/>
        </w:rPr>
        <w:t>Кафедра ботаніки</w:t>
      </w:r>
    </w:p>
    <w:p w:rsidR="00001981" w:rsidRPr="00D91979" w:rsidRDefault="00001981" w:rsidP="00D91979">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D91979">
        <w:rPr>
          <w:rFonts w:ascii="Times New Roman" w:hAnsi="Times New Roman" w:cs="Times New Roman"/>
          <w:sz w:val="24"/>
          <w:szCs w:val="24"/>
        </w:rPr>
        <w:t>Наукові дослідження кафедра ботаніки Херсонського державного університету були зосереджені на наступних напрямках:</w:t>
      </w:r>
    </w:p>
    <w:p w:rsidR="00001981" w:rsidRPr="00D91979" w:rsidRDefault="00001981" w:rsidP="00D91979">
      <w:pPr>
        <w:pStyle w:val="a6"/>
        <w:numPr>
          <w:ilvl w:val="0"/>
          <w:numId w:val="22"/>
        </w:numPr>
        <w:pBdr>
          <w:top w:val="nil"/>
          <w:left w:val="nil"/>
          <w:bottom w:val="nil"/>
          <w:right w:val="nil"/>
          <w:between w:val="nil"/>
        </w:pBdr>
        <w:spacing w:line="240" w:lineRule="auto"/>
        <w:ind w:leftChars="0" w:firstLineChars="0"/>
        <w:jc w:val="both"/>
      </w:pPr>
      <w:r w:rsidRPr="00D91979">
        <w:rPr>
          <w:lang w:val="uk-UA"/>
        </w:rPr>
        <w:t>Дослідження впливу війни на довкілля;</w:t>
      </w:r>
    </w:p>
    <w:p w:rsidR="00001981" w:rsidRPr="00D91979" w:rsidRDefault="00001981" w:rsidP="00D91979">
      <w:pPr>
        <w:pStyle w:val="a6"/>
        <w:numPr>
          <w:ilvl w:val="0"/>
          <w:numId w:val="22"/>
        </w:numPr>
        <w:pBdr>
          <w:top w:val="nil"/>
          <w:left w:val="nil"/>
          <w:bottom w:val="nil"/>
          <w:right w:val="nil"/>
          <w:between w:val="nil"/>
        </w:pBdr>
        <w:spacing w:line="240" w:lineRule="auto"/>
        <w:ind w:leftChars="0" w:firstLineChars="0"/>
        <w:jc w:val="both"/>
      </w:pPr>
      <w:r w:rsidRPr="00D91979">
        <w:rPr>
          <w:lang w:val="uk-UA"/>
        </w:rPr>
        <w:t>Вивчення формування рослинного покриву на дні колищнього Каховського водосховища;</w:t>
      </w:r>
    </w:p>
    <w:p w:rsidR="00001981" w:rsidRPr="00D91979" w:rsidRDefault="00001981" w:rsidP="00D91979">
      <w:pPr>
        <w:pStyle w:val="a6"/>
        <w:numPr>
          <w:ilvl w:val="0"/>
          <w:numId w:val="22"/>
        </w:numPr>
        <w:pBdr>
          <w:top w:val="nil"/>
          <w:left w:val="nil"/>
          <w:bottom w:val="nil"/>
          <w:right w:val="nil"/>
          <w:between w:val="nil"/>
        </w:pBdr>
        <w:spacing w:line="240" w:lineRule="auto"/>
        <w:ind w:leftChars="0" w:firstLineChars="0"/>
        <w:jc w:val="both"/>
      </w:pPr>
      <w:r w:rsidRPr="00D91979">
        <w:rPr>
          <w:lang w:val="uk-UA"/>
        </w:rPr>
        <w:t>Дослідження біорізноманіття старих цвинтарів Правобережного злакового степу;</w:t>
      </w:r>
    </w:p>
    <w:p w:rsidR="00001981" w:rsidRPr="00D91979" w:rsidRDefault="00001981" w:rsidP="00D91979">
      <w:pPr>
        <w:pStyle w:val="a6"/>
        <w:numPr>
          <w:ilvl w:val="0"/>
          <w:numId w:val="22"/>
        </w:numPr>
        <w:pBdr>
          <w:top w:val="nil"/>
          <w:left w:val="nil"/>
          <w:bottom w:val="nil"/>
          <w:right w:val="nil"/>
          <w:between w:val="nil"/>
        </w:pBdr>
        <w:spacing w:line="240" w:lineRule="auto"/>
        <w:ind w:leftChars="0" w:firstLineChars="0"/>
        <w:jc w:val="both"/>
      </w:pPr>
      <w:r w:rsidRPr="00D91979">
        <w:rPr>
          <w:lang w:val="uk-UA"/>
        </w:rPr>
        <w:t>Дослідження флори курганів Лісової зони України;</w:t>
      </w:r>
    </w:p>
    <w:p w:rsidR="00001981" w:rsidRPr="00D91979" w:rsidRDefault="00001981" w:rsidP="00D91979">
      <w:pPr>
        <w:pStyle w:val="a6"/>
        <w:numPr>
          <w:ilvl w:val="0"/>
          <w:numId w:val="22"/>
        </w:numPr>
        <w:pBdr>
          <w:top w:val="nil"/>
          <w:left w:val="nil"/>
          <w:bottom w:val="nil"/>
          <w:right w:val="nil"/>
          <w:between w:val="nil"/>
        </w:pBdr>
        <w:spacing w:line="240" w:lineRule="auto"/>
        <w:ind w:leftChars="0" w:firstLineChars="0"/>
        <w:jc w:val="both"/>
      </w:pPr>
      <w:r w:rsidRPr="00D91979">
        <w:rPr>
          <w:lang w:val="uk-UA"/>
        </w:rPr>
        <w:t>Дослідження флори Змієвих валів Київщини;</w:t>
      </w:r>
    </w:p>
    <w:p w:rsidR="00001981" w:rsidRPr="00D91979" w:rsidRDefault="00001981" w:rsidP="00D91979">
      <w:pPr>
        <w:pStyle w:val="a6"/>
        <w:numPr>
          <w:ilvl w:val="0"/>
          <w:numId w:val="22"/>
        </w:numPr>
        <w:pBdr>
          <w:top w:val="nil"/>
          <w:left w:val="nil"/>
          <w:bottom w:val="nil"/>
          <w:right w:val="nil"/>
          <w:between w:val="nil"/>
        </w:pBdr>
        <w:spacing w:line="240" w:lineRule="auto"/>
        <w:ind w:leftChars="0" w:firstLineChars="0"/>
        <w:jc w:val="both"/>
      </w:pPr>
      <w:r w:rsidRPr="00D91979">
        <w:rPr>
          <w:lang w:val="uk-UA"/>
        </w:rPr>
        <w:t>Созологічні дослідження природних комплексів з метою їх наступного заповідання (Околиці с. Обуховичі, Білогородська та Студениківська СТГ Київської області, Оболонська ОТГ Полтавської області;</w:t>
      </w:r>
    </w:p>
    <w:p w:rsidR="00001981" w:rsidRPr="00D91979" w:rsidRDefault="00001981" w:rsidP="00D91979">
      <w:pPr>
        <w:pStyle w:val="a6"/>
        <w:numPr>
          <w:ilvl w:val="0"/>
          <w:numId w:val="22"/>
        </w:numPr>
        <w:pBdr>
          <w:top w:val="nil"/>
          <w:left w:val="nil"/>
          <w:bottom w:val="nil"/>
          <w:right w:val="nil"/>
          <w:between w:val="nil"/>
        </w:pBdr>
        <w:spacing w:line="240" w:lineRule="auto"/>
        <w:ind w:leftChars="0" w:firstLineChars="0"/>
        <w:jc w:val="both"/>
      </w:pPr>
      <w:r w:rsidRPr="00D91979">
        <w:rPr>
          <w:lang w:val="uk-UA"/>
        </w:rPr>
        <w:t>Таксономія та географія лишайників та грибів (групи ліхенофільних грибів, Лабульбеніоміцетів);</w:t>
      </w:r>
    </w:p>
    <w:p w:rsidR="00001981" w:rsidRPr="00D91979" w:rsidRDefault="00001981" w:rsidP="00D91979">
      <w:pPr>
        <w:pStyle w:val="a6"/>
        <w:numPr>
          <w:ilvl w:val="0"/>
          <w:numId w:val="22"/>
        </w:numPr>
        <w:pBdr>
          <w:top w:val="nil"/>
          <w:left w:val="nil"/>
          <w:bottom w:val="nil"/>
          <w:right w:val="nil"/>
          <w:between w:val="nil"/>
        </w:pBdr>
        <w:spacing w:line="240" w:lineRule="auto"/>
        <w:ind w:leftChars="0" w:firstLineChars="0"/>
        <w:jc w:val="both"/>
      </w:pPr>
      <w:r w:rsidRPr="00D91979">
        <w:rPr>
          <w:lang w:val="uk-UA"/>
        </w:rPr>
        <w:t>Дослідження гарячих точок біорізноманіття Карпатських пралісів;</w:t>
      </w:r>
    </w:p>
    <w:p w:rsidR="00001981" w:rsidRPr="00D91979" w:rsidRDefault="00001981" w:rsidP="00D91979">
      <w:pPr>
        <w:pStyle w:val="a6"/>
        <w:numPr>
          <w:ilvl w:val="0"/>
          <w:numId w:val="22"/>
        </w:numPr>
        <w:pBdr>
          <w:top w:val="nil"/>
          <w:left w:val="nil"/>
          <w:bottom w:val="nil"/>
          <w:right w:val="nil"/>
          <w:between w:val="nil"/>
        </w:pBdr>
        <w:spacing w:line="240" w:lineRule="auto"/>
        <w:ind w:leftChars="0" w:firstLineChars="0"/>
        <w:jc w:val="both"/>
      </w:pPr>
      <w:r w:rsidRPr="00D91979">
        <w:rPr>
          <w:lang w:val="uk-UA"/>
        </w:rPr>
        <w:t>Дослідження ліхенобіоти Національних природних парків Карпатського регіону.</w:t>
      </w:r>
    </w:p>
    <w:p w:rsidR="00001981" w:rsidRPr="00D91979" w:rsidRDefault="00001981" w:rsidP="00D91979">
      <w:pPr>
        <w:pBdr>
          <w:top w:val="nil"/>
          <w:left w:val="nil"/>
          <w:bottom w:val="nil"/>
          <w:right w:val="nil"/>
          <w:between w:val="nil"/>
        </w:pBdr>
        <w:spacing w:after="0" w:line="240" w:lineRule="auto"/>
        <w:ind w:left="719"/>
        <w:jc w:val="both"/>
        <w:rPr>
          <w:rFonts w:ascii="Times New Roman" w:hAnsi="Times New Roman" w:cs="Times New Roman"/>
          <w:sz w:val="24"/>
          <w:szCs w:val="24"/>
        </w:rPr>
      </w:pPr>
      <w:r w:rsidRPr="00D91979">
        <w:rPr>
          <w:rFonts w:ascii="Times New Roman" w:hAnsi="Times New Roman" w:cs="Times New Roman"/>
          <w:sz w:val="24"/>
          <w:szCs w:val="24"/>
        </w:rPr>
        <w:t xml:space="preserve">Дослідження, в тому числі проводилися на території, яка відноситься до зони бойових дій: зокрема доліджувався рослинний покрив колишнього Каховського водосховища в околицях м. Запоріжжя (о. Хортиця, с. Канівське та с. Малокатеринівка), на території Національного природного парку Кам’янська Січ, вплив війни на суходільні екосистеми Національного природного парку Кам’янська Січ; було закладено </w:t>
      </w:r>
      <w:r w:rsidRPr="00D91979">
        <w:rPr>
          <w:rFonts w:ascii="Times New Roman" w:hAnsi="Times New Roman" w:cs="Times New Roman"/>
          <w:sz w:val="24"/>
          <w:szCs w:val="24"/>
          <w:lang w:val="en-US"/>
        </w:rPr>
        <w:t>Biodiversity</w:t>
      </w:r>
      <w:r w:rsidRPr="00D91979">
        <w:rPr>
          <w:rFonts w:ascii="Times New Roman" w:hAnsi="Times New Roman" w:cs="Times New Roman"/>
          <w:sz w:val="24"/>
          <w:szCs w:val="24"/>
          <w:lang w:val="ru-RU"/>
        </w:rPr>
        <w:t xml:space="preserve"> </w:t>
      </w:r>
      <w:r w:rsidRPr="00D91979">
        <w:rPr>
          <w:rFonts w:ascii="Times New Roman" w:hAnsi="Times New Roman" w:cs="Times New Roman"/>
          <w:sz w:val="24"/>
          <w:szCs w:val="24"/>
          <w:lang w:val="en-US"/>
        </w:rPr>
        <w:t>Plot</w:t>
      </w:r>
      <w:r w:rsidRPr="00D91979">
        <w:rPr>
          <w:rFonts w:ascii="Times New Roman" w:hAnsi="Times New Roman" w:cs="Times New Roman"/>
          <w:sz w:val="24"/>
          <w:szCs w:val="24"/>
          <w:lang w:val="ru-RU"/>
        </w:rPr>
        <w:t xml:space="preserve"> </w:t>
      </w:r>
      <w:r w:rsidRPr="00D91979">
        <w:rPr>
          <w:rFonts w:ascii="Times New Roman" w:hAnsi="Times New Roman" w:cs="Times New Roman"/>
          <w:sz w:val="24"/>
          <w:szCs w:val="24"/>
        </w:rPr>
        <w:t xml:space="preserve">за методикою </w:t>
      </w:r>
      <w:r w:rsidRPr="00D91979">
        <w:rPr>
          <w:rFonts w:ascii="Times New Roman" w:hAnsi="Times New Roman" w:cs="Times New Roman"/>
          <w:sz w:val="24"/>
          <w:szCs w:val="24"/>
          <w:lang w:val="en-US"/>
        </w:rPr>
        <w:t>EDGG</w:t>
      </w:r>
      <w:r w:rsidRPr="00D91979">
        <w:rPr>
          <w:rFonts w:ascii="Times New Roman" w:hAnsi="Times New Roman" w:cs="Times New Roman"/>
          <w:sz w:val="24"/>
          <w:szCs w:val="24"/>
          <w:lang w:val="ru-RU"/>
        </w:rPr>
        <w:t xml:space="preserve"> </w:t>
      </w:r>
      <w:r w:rsidRPr="00D91979">
        <w:rPr>
          <w:rFonts w:ascii="Times New Roman" w:hAnsi="Times New Roman" w:cs="Times New Roman"/>
          <w:sz w:val="24"/>
          <w:szCs w:val="24"/>
        </w:rPr>
        <w:t>на території Забалківського цвинтаря в м. Херсоні та досліджено флору кургану з цвинтарем біля села Висунці.</w:t>
      </w:r>
    </w:p>
    <w:p w:rsidR="00001981" w:rsidRPr="00D91979" w:rsidRDefault="00001981" w:rsidP="00D91979">
      <w:pPr>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D91979">
        <w:rPr>
          <w:rFonts w:ascii="Times New Roman" w:hAnsi="Times New Roman" w:cs="Times New Roman"/>
          <w:sz w:val="24"/>
          <w:szCs w:val="24"/>
        </w:rPr>
        <w:t>Херсонський державний університет – видавець GBIF з 10 квітня 2020 р. До 2022 року ми мобілізовували дані лише за рахунок діджиталізації гербарної колекції. У 2022 р. кафедра ботаніки ХДУ долучився до IPT (GBIF The Integrated Publishing Toolkit): 19.01.2022 був завантажений перший датасет "Vascular plants of old cemeteries of Lower Dnipro region (Southern Ukraine)", який містить 436 видів та 2104 знахідок вищих судинних рослин, ідентифікованих до виду. Станом на серпень 2024 року нами діджиталізовано 43 набори даних, які містять відомості про 92 611 знахідок. Діджиталізовані нами матеріали наразі мають 266 цитувань. За цим показником ХДУ є один з найбільший видавців даних серед установ України та найбільшим видавцем даних за мобілізованими знахідками серед університетів України.</w:t>
      </w:r>
    </w:p>
    <w:p w:rsidR="00001981" w:rsidRPr="00D91979" w:rsidRDefault="00001981" w:rsidP="00D91979">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D91979">
        <w:rPr>
          <w:rFonts w:ascii="Times New Roman" w:hAnsi="Times New Roman" w:cs="Times New Roman"/>
          <w:color w:val="000000"/>
          <w:sz w:val="24"/>
          <w:szCs w:val="24"/>
        </w:rPr>
        <w:t xml:space="preserve">За 2023 р. опубліковано 61 публікація. Серед опублікованих робіт – </w:t>
      </w:r>
      <w:r w:rsidRPr="00D91979">
        <w:rPr>
          <w:rFonts w:ascii="Times New Roman" w:hAnsi="Times New Roman" w:cs="Times New Roman"/>
          <w:color w:val="000000"/>
          <w:sz w:val="24"/>
          <w:szCs w:val="24"/>
          <w:lang w:val="ru-RU"/>
        </w:rPr>
        <w:t>9</w:t>
      </w:r>
      <w:r w:rsidRPr="00D91979">
        <w:rPr>
          <w:rFonts w:ascii="Times New Roman" w:hAnsi="Times New Roman" w:cs="Times New Roman"/>
          <w:color w:val="000000"/>
          <w:sz w:val="24"/>
          <w:szCs w:val="24"/>
        </w:rPr>
        <w:t xml:space="preserve"> статей у фахових виданнях України категорії «Б», 11 статей надруковано у закордонних виданнях, включених до наукометричні бази даних Scopus та WoS, </w:t>
      </w:r>
      <w:r w:rsidRPr="00D91979">
        <w:rPr>
          <w:rFonts w:ascii="Times New Roman" w:hAnsi="Times New Roman" w:cs="Times New Roman"/>
          <w:color w:val="000000"/>
          <w:sz w:val="24"/>
          <w:szCs w:val="24"/>
          <w:lang w:val="ru-RU"/>
        </w:rPr>
        <w:t xml:space="preserve">11 </w:t>
      </w:r>
      <w:r w:rsidRPr="00D91979">
        <w:rPr>
          <w:rFonts w:ascii="Times New Roman" w:hAnsi="Times New Roman" w:cs="Times New Roman"/>
          <w:color w:val="000000"/>
          <w:sz w:val="24"/>
          <w:szCs w:val="24"/>
        </w:rPr>
        <w:t xml:space="preserve">статей в інших виданнях, 28 публікацій датасетів даних в </w:t>
      </w:r>
      <w:r w:rsidRPr="00D91979">
        <w:rPr>
          <w:rFonts w:ascii="Times New Roman" w:hAnsi="Times New Roman" w:cs="Times New Roman"/>
          <w:color w:val="000000"/>
          <w:sz w:val="24"/>
          <w:szCs w:val="24"/>
          <w:lang w:val="en-US"/>
        </w:rPr>
        <w:t>GBIF</w:t>
      </w:r>
      <w:r w:rsidRPr="00D91979">
        <w:rPr>
          <w:rFonts w:ascii="Times New Roman" w:hAnsi="Times New Roman" w:cs="Times New Roman"/>
          <w:color w:val="000000"/>
          <w:sz w:val="24"/>
          <w:szCs w:val="24"/>
          <w:lang w:val="ru-RU"/>
        </w:rPr>
        <w:t xml:space="preserve"> </w:t>
      </w:r>
      <w:r w:rsidRPr="00D91979">
        <w:rPr>
          <w:rFonts w:ascii="Times New Roman" w:hAnsi="Times New Roman" w:cs="Times New Roman"/>
          <w:color w:val="000000"/>
          <w:sz w:val="24"/>
          <w:szCs w:val="24"/>
        </w:rPr>
        <w:t xml:space="preserve">та </w:t>
      </w:r>
      <w:r w:rsidRPr="00D91979">
        <w:rPr>
          <w:rFonts w:ascii="Times New Roman" w:hAnsi="Times New Roman" w:cs="Times New Roman"/>
          <w:sz w:val="24"/>
          <w:szCs w:val="24"/>
          <w:lang w:val="ru-RU"/>
        </w:rPr>
        <w:t>2</w:t>
      </w:r>
      <w:r w:rsidRPr="00D91979">
        <w:rPr>
          <w:rFonts w:ascii="Times New Roman" w:hAnsi="Times New Roman" w:cs="Times New Roman"/>
          <w:color w:val="000000"/>
          <w:sz w:val="24"/>
          <w:szCs w:val="24"/>
        </w:rPr>
        <w:t xml:space="preserve"> монограф</w:t>
      </w:r>
      <w:r w:rsidRPr="00D91979">
        <w:rPr>
          <w:rFonts w:ascii="Times New Roman" w:hAnsi="Times New Roman" w:cs="Times New Roman"/>
          <w:sz w:val="24"/>
          <w:szCs w:val="24"/>
        </w:rPr>
        <w:t>ії</w:t>
      </w:r>
      <w:r w:rsidRPr="00D91979">
        <w:rPr>
          <w:rFonts w:ascii="Times New Roman" w:hAnsi="Times New Roman" w:cs="Times New Roman"/>
          <w:color w:val="000000"/>
          <w:sz w:val="24"/>
          <w:szCs w:val="24"/>
        </w:rPr>
        <w:t xml:space="preserve">. </w:t>
      </w:r>
    </w:p>
    <w:p w:rsidR="00001981" w:rsidRPr="00D91979" w:rsidRDefault="00001981" w:rsidP="00D91979">
      <w:pPr>
        <w:pBdr>
          <w:top w:val="nil"/>
          <w:left w:val="nil"/>
          <w:bottom w:val="nil"/>
          <w:right w:val="nil"/>
          <w:between w:val="nil"/>
        </w:pBdr>
        <w:spacing w:after="0" w:line="240" w:lineRule="auto"/>
        <w:ind w:firstLine="717"/>
        <w:jc w:val="both"/>
        <w:rPr>
          <w:rFonts w:ascii="Times New Roman" w:hAnsi="Times New Roman" w:cs="Times New Roman"/>
          <w:b/>
          <w:bCs/>
          <w:color w:val="000000"/>
          <w:sz w:val="24"/>
          <w:szCs w:val="24"/>
        </w:rPr>
      </w:pPr>
      <w:r w:rsidRPr="00D91979">
        <w:rPr>
          <w:rFonts w:ascii="Times New Roman" w:hAnsi="Times New Roman" w:cs="Times New Roman"/>
          <w:b/>
          <w:bCs/>
          <w:color w:val="000000"/>
          <w:sz w:val="24"/>
          <w:szCs w:val="24"/>
        </w:rPr>
        <w:t>Статті опубліковані в журналах Scopus та WoS:</w:t>
      </w:r>
    </w:p>
    <w:p w:rsidR="00001981" w:rsidRPr="00D91979" w:rsidRDefault="00001981" w:rsidP="00D91979">
      <w:pPr>
        <w:pStyle w:val="a6"/>
        <w:numPr>
          <w:ilvl w:val="0"/>
          <w:numId w:val="20"/>
        </w:numPr>
        <w:pBdr>
          <w:top w:val="nil"/>
          <w:left w:val="nil"/>
          <w:bottom w:val="nil"/>
          <w:right w:val="nil"/>
          <w:between w:val="nil"/>
        </w:pBdr>
        <w:spacing w:line="240" w:lineRule="auto"/>
        <w:ind w:leftChars="0" w:firstLineChars="0"/>
        <w:jc w:val="both"/>
        <w:rPr>
          <w:color w:val="000000"/>
          <w:lang w:val="sk-SK"/>
        </w:rPr>
      </w:pPr>
      <w:r w:rsidRPr="00D91979">
        <w:rPr>
          <w:color w:val="000000"/>
          <w:lang w:val="sk-SK"/>
        </w:rPr>
        <w:lastRenderedPageBreak/>
        <w:t>Mátis, A., Malkócs, T., Kuhn, T., Laczkó, L., Moysiyenko, I., Szabó, A., Bădărău, A.S. and Sramkó, G.</w:t>
      </w:r>
      <w:r w:rsidRPr="00D91979">
        <w:rPr>
          <w:color w:val="000000"/>
          <w:lang w:val="sk-SK"/>
        </w:rPr>
        <w:tab/>
        <w:t xml:space="preserve">Hiding in plain sight: Integrative analyses uncover a cryptic Salvia species in Europe. </w:t>
      </w:r>
      <w:r w:rsidRPr="00D91979">
        <w:rPr>
          <w:color w:val="000000"/>
          <w:lang w:val="sk-SK"/>
        </w:rPr>
        <w:tab/>
        <w:t xml:space="preserve"> (2023), TAXON, 72: 78-97. https://doi.org/10.1002/tax.12818</w:t>
      </w:r>
    </w:p>
    <w:p w:rsidR="00001981" w:rsidRPr="00D91979" w:rsidRDefault="00001981" w:rsidP="00D91979">
      <w:pPr>
        <w:pStyle w:val="a6"/>
        <w:numPr>
          <w:ilvl w:val="0"/>
          <w:numId w:val="20"/>
        </w:numPr>
        <w:pBdr>
          <w:top w:val="nil"/>
          <w:left w:val="nil"/>
          <w:bottom w:val="nil"/>
          <w:right w:val="nil"/>
          <w:between w:val="nil"/>
        </w:pBdr>
        <w:spacing w:line="240" w:lineRule="auto"/>
        <w:ind w:leftChars="0" w:firstLineChars="0"/>
        <w:jc w:val="both"/>
        <w:rPr>
          <w:color w:val="000000"/>
          <w:lang w:val="sk-SK"/>
        </w:rPr>
      </w:pPr>
      <w:r w:rsidRPr="00D91979">
        <w:rPr>
          <w:color w:val="000000"/>
          <w:lang w:val="sk-SK"/>
        </w:rPr>
        <w:t>Deák, B., Bede, Á., Rádai, Z., Dembicz, I., Apostolova, I., Batáry, P., Gallé, R., Tóth, C. A., Dózsai, J., Moysiyenko, I. I., Sudnik-Wójcikowska, B., Zachwatowicz, M., Nekhrizov, G., Lisetskii, F. N., Buryak, Z. A., Kis, S., Borza, S., Godó, L., Bragina, T. M., … Valkó, O.</w:t>
      </w:r>
      <w:r w:rsidRPr="00D91979">
        <w:rPr>
          <w:color w:val="000000"/>
          <w:lang w:val="sk-SK"/>
        </w:rPr>
        <w:tab/>
        <w:t>Contribution of cultural heritage values to steppe conservation on ancient burial mounds of Eurasia.</w:t>
      </w:r>
      <w:r w:rsidRPr="00D91979">
        <w:rPr>
          <w:color w:val="000000"/>
          <w:lang w:val="sk-SK"/>
        </w:rPr>
        <w:tab/>
        <w:t>(2023).  Conservation Biology, 00, e14148. https://doi.org/10.1111/cobi.14148</w:t>
      </w:r>
    </w:p>
    <w:p w:rsidR="00001981" w:rsidRPr="00D91979" w:rsidRDefault="00001981" w:rsidP="00D91979">
      <w:pPr>
        <w:pStyle w:val="a6"/>
        <w:numPr>
          <w:ilvl w:val="0"/>
          <w:numId w:val="20"/>
        </w:numPr>
        <w:pBdr>
          <w:top w:val="nil"/>
          <w:left w:val="nil"/>
          <w:bottom w:val="nil"/>
          <w:right w:val="nil"/>
          <w:between w:val="nil"/>
        </w:pBdr>
        <w:spacing w:line="240" w:lineRule="auto"/>
        <w:ind w:leftChars="0" w:firstLineChars="0"/>
        <w:jc w:val="both"/>
        <w:rPr>
          <w:color w:val="000000"/>
          <w:lang w:val="sk-SK"/>
        </w:rPr>
      </w:pPr>
      <w:r w:rsidRPr="00D91979">
        <w:rPr>
          <w:color w:val="000000"/>
          <w:lang w:val="sk-SK"/>
        </w:rPr>
        <w:t>Skobel N, Moysiyenko I, Sudnik-Wójcikowska B, Dembicz I, Zachwatowicz M, Zakharova M, Marushchak O, Dzerkal V</w:t>
      </w:r>
      <w:r w:rsidRPr="00D91979">
        <w:rPr>
          <w:color w:val="000000"/>
          <w:lang w:val="sk-SK"/>
        </w:rPr>
        <w:tab/>
        <w:t>Vascular plants of old cemeteries in the Lower Dnipro region (Southern Ukraine).</w:t>
      </w:r>
      <w:r w:rsidRPr="00D91979">
        <w:rPr>
          <w:color w:val="000000"/>
          <w:lang w:val="sk-SK"/>
        </w:rPr>
        <w:tab/>
        <w:t>(2023) Biodiversity Data Journal 11: 1-32. e99004.</w:t>
      </w:r>
    </w:p>
    <w:p w:rsidR="00001981" w:rsidRPr="00D91979" w:rsidRDefault="00001981" w:rsidP="00D91979">
      <w:pPr>
        <w:pStyle w:val="a6"/>
        <w:numPr>
          <w:ilvl w:val="0"/>
          <w:numId w:val="20"/>
        </w:numPr>
        <w:pBdr>
          <w:top w:val="nil"/>
          <w:left w:val="nil"/>
          <w:bottom w:val="nil"/>
          <w:right w:val="nil"/>
          <w:between w:val="nil"/>
        </w:pBdr>
        <w:spacing w:line="240" w:lineRule="auto"/>
        <w:ind w:leftChars="0" w:firstLineChars="0"/>
        <w:jc w:val="both"/>
        <w:rPr>
          <w:color w:val="000000"/>
          <w:lang w:val="sk-SK"/>
        </w:rPr>
      </w:pPr>
      <w:r w:rsidRPr="00D91979">
        <w:rPr>
          <w:color w:val="000000"/>
          <w:lang w:val="sk-SK"/>
        </w:rPr>
        <w:t>Dayneko P, Moysiyenko I, Sudnik-Wójcikowska B, Dembicz I, Zachwatowicz M, Skobel N</w:t>
      </w:r>
      <w:r w:rsidRPr="00D91979">
        <w:rPr>
          <w:color w:val="000000"/>
          <w:lang w:val="sk-SK"/>
        </w:rPr>
        <w:tab/>
        <w:t>Ancient settlements as natural heritage sites: the first occurrence dataset on vascular plant species from ancient settlements in the Lower Dnipro region (Ukraine)</w:t>
      </w:r>
      <w:r w:rsidRPr="00D91979">
        <w:rPr>
          <w:color w:val="000000"/>
          <w:lang w:val="sk-SK"/>
        </w:rPr>
        <w:tab/>
        <w:t>(2023) Biodiversity Data Journal 11: 1-18. e99041. https://doi.org/10.3897/BDJ.11.e99041</w:t>
      </w:r>
    </w:p>
    <w:p w:rsidR="00001981" w:rsidRPr="00D91979" w:rsidRDefault="00001981" w:rsidP="00D91979">
      <w:pPr>
        <w:pStyle w:val="a6"/>
        <w:numPr>
          <w:ilvl w:val="0"/>
          <w:numId w:val="20"/>
        </w:numPr>
        <w:pBdr>
          <w:top w:val="nil"/>
          <w:left w:val="nil"/>
          <w:bottom w:val="nil"/>
          <w:right w:val="nil"/>
          <w:between w:val="nil"/>
        </w:pBdr>
        <w:spacing w:line="240" w:lineRule="auto"/>
        <w:ind w:leftChars="0" w:firstLineChars="0"/>
        <w:jc w:val="both"/>
        <w:rPr>
          <w:color w:val="000000"/>
          <w:lang w:val="sk-SK"/>
        </w:rPr>
      </w:pPr>
      <w:r w:rsidRPr="00D91979">
        <w:rPr>
          <w:color w:val="000000"/>
          <w:lang w:val="sk-SK"/>
        </w:rPr>
        <w:t xml:space="preserve">Skobel N, Borovyk D, Vynokurov D, Moysiyenko I, Babytskiy A, Bednarska I, Bezsmertna O, Chusova O, Dayneko P, Dengler J, Guarino R, Kalashnik K, Khodosovtsev A, Kolomiychuk V, Kucher O, Kuzemko A, Shapoval V, Umanets O, Zagorodniuk N, Zakharova M, Dembicz I </w:t>
      </w:r>
      <w:r w:rsidRPr="00D91979">
        <w:rPr>
          <w:color w:val="000000"/>
          <w:lang w:val="sk-SK"/>
        </w:rPr>
        <w:tab/>
        <w:t xml:space="preserve">Biodiversity surveys of grassland and coastal habitats in 2021 as a documentation of pre-war status in southern Ukraine. </w:t>
      </w:r>
      <w:r w:rsidRPr="00D91979">
        <w:rPr>
          <w:color w:val="000000"/>
          <w:lang w:val="sk-SK"/>
        </w:rPr>
        <w:tab/>
        <w:t>(2023) Biodiversity Data Journal 11: 1-19. e99605. https://doi.org/10.3897/BDJ.11.e99605</w:t>
      </w:r>
    </w:p>
    <w:p w:rsidR="00001981" w:rsidRPr="00D91979" w:rsidRDefault="00001981" w:rsidP="00D91979">
      <w:pPr>
        <w:pStyle w:val="a6"/>
        <w:numPr>
          <w:ilvl w:val="0"/>
          <w:numId w:val="20"/>
        </w:numPr>
        <w:pBdr>
          <w:top w:val="nil"/>
          <w:left w:val="nil"/>
          <w:bottom w:val="nil"/>
          <w:right w:val="nil"/>
          <w:between w:val="nil"/>
        </w:pBdr>
        <w:spacing w:line="240" w:lineRule="auto"/>
        <w:ind w:leftChars="0" w:firstLineChars="0"/>
        <w:jc w:val="both"/>
        <w:rPr>
          <w:color w:val="000000"/>
          <w:lang w:val="sk-SK"/>
        </w:rPr>
      </w:pPr>
      <w:r w:rsidRPr="00D91979">
        <w:rPr>
          <w:color w:val="000000"/>
          <w:lang w:val="sk-SK"/>
        </w:rPr>
        <w:t>Moysiyenko I, Sudnik-Wójcikowska B, Dembicz I, Zachwatowicz M, Skobel N</w:t>
      </w:r>
      <w:r w:rsidRPr="00D91979">
        <w:rPr>
          <w:color w:val="000000"/>
          <w:lang w:val="sk-SK"/>
        </w:rPr>
        <w:tab/>
        <w:t>The first dataset of vascular plant species occurrences on kurgans in Southern Ukraine.</w:t>
      </w:r>
      <w:r w:rsidRPr="00D91979">
        <w:rPr>
          <w:color w:val="000000"/>
          <w:lang w:val="sk-SK"/>
        </w:rPr>
        <w:tab/>
        <w:t>(2023)  Biodiversity Data Journal 10: 1-26. e96879. https://doi.org/10.3897/BDJ.10.e96879</w:t>
      </w:r>
    </w:p>
    <w:p w:rsidR="00001981" w:rsidRPr="00D91979" w:rsidRDefault="00001981" w:rsidP="00D91979">
      <w:pPr>
        <w:pStyle w:val="a6"/>
        <w:numPr>
          <w:ilvl w:val="0"/>
          <w:numId w:val="20"/>
        </w:numPr>
        <w:pBdr>
          <w:top w:val="nil"/>
          <w:left w:val="nil"/>
          <w:bottom w:val="nil"/>
          <w:right w:val="nil"/>
          <w:between w:val="nil"/>
        </w:pBdr>
        <w:spacing w:line="240" w:lineRule="auto"/>
        <w:ind w:leftChars="0" w:firstLineChars="0"/>
        <w:jc w:val="both"/>
        <w:rPr>
          <w:color w:val="000000"/>
          <w:lang w:val="sk-SK"/>
        </w:rPr>
      </w:pPr>
      <w:r w:rsidRPr="00D91979">
        <w:rPr>
          <w:color w:val="000000"/>
          <w:lang w:val="sk-SK"/>
        </w:rPr>
        <w:t>Tynkevich, Y.O., Valin, M.O., Moysiyenko, I.I. et al.</w:t>
      </w:r>
      <w:r w:rsidRPr="00D91979">
        <w:rPr>
          <w:color w:val="000000"/>
          <w:lang w:val="sk-SK"/>
        </w:rPr>
        <w:tab/>
        <w:t>5S Ribosomal DNA in the Family Plumbaginaceae.</w:t>
      </w:r>
      <w:r w:rsidRPr="00D91979">
        <w:rPr>
          <w:color w:val="000000"/>
          <w:lang w:val="sk-SK"/>
        </w:rPr>
        <w:tab/>
        <w:t xml:space="preserve">  Cytol. Genet. 57, 524–537 (2023). https://doi.org/10.3103/S0095452723060099</w:t>
      </w:r>
    </w:p>
    <w:p w:rsidR="00001981" w:rsidRPr="00D91979" w:rsidRDefault="00001981" w:rsidP="00D91979">
      <w:pPr>
        <w:pStyle w:val="a6"/>
        <w:numPr>
          <w:ilvl w:val="0"/>
          <w:numId w:val="20"/>
        </w:numPr>
        <w:pBdr>
          <w:top w:val="nil"/>
          <w:left w:val="nil"/>
          <w:bottom w:val="nil"/>
          <w:right w:val="nil"/>
          <w:between w:val="nil"/>
        </w:pBdr>
        <w:spacing w:line="240" w:lineRule="auto"/>
        <w:ind w:leftChars="0" w:firstLineChars="0"/>
        <w:jc w:val="both"/>
        <w:rPr>
          <w:color w:val="000000"/>
          <w:lang w:val="sk-SK"/>
        </w:rPr>
      </w:pPr>
      <w:r w:rsidRPr="00D91979">
        <w:rPr>
          <w:color w:val="000000"/>
          <w:lang w:val="sk-SK"/>
        </w:rPr>
        <w:t xml:space="preserve">Dembicz, I., Zachwatowicz, M., Moysiyenko, I., Shapoval, V., Smreczak, B., Zagorodniuk, N. et al. </w:t>
      </w:r>
      <w:r w:rsidRPr="00D91979">
        <w:rPr>
          <w:color w:val="000000"/>
          <w:lang w:val="sk-SK"/>
        </w:rPr>
        <w:tab/>
        <w:t>Rapid functional but slow species diversity recovery of steppe vegetation on former arable fields in southern Ukraine</w:t>
      </w:r>
      <w:r w:rsidRPr="00D91979">
        <w:rPr>
          <w:color w:val="000000"/>
          <w:lang w:val="sk-SK"/>
        </w:rPr>
        <w:tab/>
        <w:t>(2023). Applied Vegetation Science, 26, e12756. Available from: https://doi.org/10.1111/avsc.12756</w:t>
      </w:r>
    </w:p>
    <w:p w:rsidR="00001981" w:rsidRPr="00D91979" w:rsidRDefault="00001981" w:rsidP="00D91979">
      <w:pPr>
        <w:pStyle w:val="a6"/>
        <w:numPr>
          <w:ilvl w:val="0"/>
          <w:numId w:val="20"/>
        </w:numPr>
        <w:pBdr>
          <w:top w:val="nil"/>
          <w:left w:val="nil"/>
          <w:bottom w:val="nil"/>
          <w:right w:val="nil"/>
          <w:between w:val="nil"/>
        </w:pBdr>
        <w:spacing w:line="240" w:lineRule="auto"/>
        <w:ind w:leftChars="0" w:firstLineChars="0"/>
        <w:jc w:val="both"/>
        <w:rPr>
          <w:color w:val="000000"/>
          <w:lang w:val="sk-SK"/>
        </w:rPr>
      </w:pPr>
      <w:r w:rsidRPr="00D91979">
        <w:rPr>
          <w:color w:val="000000"/>
          <w:lang w:val="sk-SK"/>
        </w:rPr>
        <w:t xml:space="preserve">Khodosovtsev О.Ye. </w:t>
      </w:r>
      <w:r w:rsidRPr="00D91979">
        <w:rPr>
          <w:color w:val="000000"/>
          <w:lang w:val="sk-SK"/>
        </w:rPr>
        <w:tab/>
        <w:t xml:space="preserve">The first records of the lichen-forming, lichenicolous and allied fungi from Ukraine. </w:t>
      </w:r>
      <w:r w:rsidRPr="00D91979">
        <w:rPr>
          <w:color w:val="000000"/>
          <w:lang w:val="sk-SK"/>
        </w:rPr>
        <w:tab/>
        <w:t>(2023) Folia Cryptogamica Estonica 60: 31–39. https://doi.org/10.12697/fce.2023.60.05</w:t>
      </w:r>
    </w:p>
    <w:p w:rsidR="00001981" w:rsidRPr="00D91979" w:rsidRDefault="00001981" w:rsidP="00D91979">
      <w:pPr>
        <w:pStyle w:val="a6"/>
        <w:numPr>
          <w:ilvl w:val="0"/>
          <w:numId w:val="20"/>
        </w:numPr>
        <w:pBdr>
          <w:top w:val="nil"/>
          <w:left w:val="nil"/>
          <w:bottom w:val="nil"/>
          <w:right w:val="nil"/>
          <w:between w:val="nil"/>
        </w:pBdr>
        <w:spacing w:line="240" w:lineRule="auto"/>
        <w:ind w:leftChars="0" w:firstLineChars="0"/>
        <w:jc w:val="both"/>
        <w:rPr>
          <w:color w:val="000000"/>
          <w:lang w:val="sk-SK"/>
        </w:rPr>
      </w:pPr>
      <w:r w:rsidRPr="00D91979">
        <w:rPr>
          <w:color w:val="000000"/>
          <w:lang w:val="sk-SK"/>
        </w:rPr>
        <w:t>Mishustin R.I., Khodosovtsev A.Ye. More Laboulbeniales (Ascomycota)</w:t>
      </w:r>
      <w:r w:rsidRPr="00D91979">
        <w:rPr>
          <w:color w:val="000000"/>
          <w:lang w:val="uk-UA"/>
        </w:rPr>
        <w:t xml:space="preserve"> </w:t>
      </w:r>
      <w:r w:rsidRPr="00D91979">
        <w:rPr>
          <w:color w:val="000000"/>
          <w:lang w:val="sk-SK"/>
        </w:rPr>
        <w:t>from Ukraine</w:t>
      </w:r>
      <w:r w:rsidRPr="00D91979">
        <w:rPr>
          <w:color w:val="000000"/>
          <w:lang w:val="sk-SK"/>
        </w:rPr>
        <w:tab/>
        <w:t>(2023).  Czech Mycol. 75(1): 1–14.</w:t>
      </w:r>
    </w:p>
    <w:p w:rsidR="00001981" w:rsidRPr="00D91979" w:rsidRDefault="00001981" w:rsidP="00D91979">
      <w:pPr>
        <w:pStyle w:val="a6"/>
        <w:numPr>
          <w:ilvl w:val="0"/>
          <w:numId w:val="20"/>
        </w:numPr>
        <w:pBdr>
          <w:top w:val="nil"/>
          <w:left w:val="nil"/>
          <w:bottom w:val="nil"/>
          <w:right w:val="nil"/>
          <w:between w:val="nil"/>
        </w:pBdr>
        <w:spacing w:line="240" w:lineRule="auto"/>
        <w:ind w:leftChars="0" w:firstLineChars="0"/>
        <w:jc w:val="both"/>
        <w:rPr>
          <w:color w:val="000000"/>
          <w:lang w:val="sk-SK"/>
        </w:rPr>
      </w:pPr>
      <w:r w:rsidRPr="00D91979">
        <w:rPr>
          <w:color w:val="000000"/>
          <w:lang w:val="sk-SK"/>
        </w:rPr>
        <w:t xml:space="preserve">Khodosovtsev, O.Ye., Darmostuk V.V., Kondratyuk S.Ya. </w:t>
      </w:r>
      <w:r w:rsidRPr="00D91979">
        <w:rPr>
          <w:color w:val="000000"/>
          <w:lang w:val="sk-SK"/>
        </w:rPr>
        <w:tab/>
        <w:t>Xanthoria tendraensis sp. nov. and Xanthorietum tendraensis ass. nova from the northern Black Sea coast (Ukraine).</w:t>
      </w:r>
      <w:r w:rsidRPr="00D91979">
        <w:rPr>
          <w:color w:val="000000"/>
          <w:lang w:val="uk-UA"/>
        </w:rPr>
        <w:t xml:space="preserve"> </w:t>
      </w:r>
      <w:r w:rsidRPr="00D91979">
        <w:rPr>
          <w:color w:val="000000"/>
          <w:lang w:val="sk-SK"/>
        </w:rPr>
        <w:t>(2023). Folia Geobotanica https://doi.org/10.1007/s12224-023-09430-9</w:t>
      </w:r>
    </w:p>
    <w:p w:rsidR="00001981" w:rsidRPr="00D91979" w:rsidRDefault="00001981" w:rsidP="00D91979">
      <w:pPr>
        <w:pStyle w:val="a6"/>
        <w:numPr>
          <w:ilvl w:val="0"/>
          <w:numId w:val="20"/>
        </w:numPr>
        <w:pBdr>
          <w:top w:val="nil"/>
          <w:left w:val="nil"/>
          <w:bottom w:val="nil"/>
          <w:right w:val="nil"/>
          <w:between w:val="nil"/>
        </w:pBdr>
        <w:spacing w:line="240" w:lineRule="auto"/>
        <w:ind w:leftChars="0" w:firstLineChars="0"/>
        <w:jc w:val="both"/>
        <w:rPr>
          <w:color w:val="000000"/>
        </w:rPr>
      </w:pPr>
      <w:r w:rsidRPr="00D91979">
        <w:rPr>
          <w:color w:val="000000"/>
          <w:lang w:val="sk-SK"/>
        </w:rPr>
        <w:t xml:space="preserve">Darmostuk V, Khodosovtsev A., Kostikov I. </w:t>
      </w:r>
      <w:r w:rsidRPr="00D91979">
        <w:rPr>
          <w:color w:val="000000"/>
          <w:lang w:val="sk-SK"/>
        </w:rPr>
        <w:tab/>
        <w:t xml:space="preserve">First lichenicolous records of Chaetopyrena penicillata. </w:t>
      </w:r>
      <w:r w:rsidRPr="00D91979">
        <w:rPr>
          <w:color w:val="000000"/>
          <w:lang w:val="sk-SK"/>
        </w:rPr>
        <w:tab/>
        <w:t xml:space="preserve">(2022, published in 2023) Mycotaxon 137: 591–602. </w:t>
      </w:r>
      <w:r w:rsidRPr="00D91979">
        <w:fldChar w:fldCharType="begin"/>
      </w:r>
      <w:r w:rsidRPr="00D91979">
        <w:instrText xml:space="preserve"> HYPERLINK "https://doi.org/10.5248/137.591" </w:instrText>
      </w:r>
      <w:r w:rsidRPr="00D91979">
        <w:fldChar w:fldCharType="separate"/>
      </w:r>
      <w:r w:rsidRPr="00D91979">
        <w:rPr>
          <w:rStyle w:val="a5"/>
          <w:lang w:val="sk-SK"/>
        </w:rPr>
        <w:t>https://doi.org/10.5248/137.591</w:t>
      </w:r>
      <w:r w:rsidRPr="00D91979">
        <w:rPr>
          <w:rStyle w:val="a5"/>
          <w:lang w:val="sk-SK"/>
        </w:rPr>
        <w:fldChar w:fldCharType="end"/>
      </w:r>
    </w:p>
    <w:p w:rsidR="00001981" w:rsidRPr="00D91979" w:rsidRDefault="00001981" w:rsidP="00D91979">
      <w:pPr>
        <w:pBdr>
          <w:top w:val="nil"/>
          <w:left w:val="nil"/>
          <w:bottom w:val="nil"/>
          <w:right w:val="nil"/>
          <w:between w:val="nil"/>
        </w:pBdr>
        <w:spacing w:after="0" w:line="240" w:lineRule="auto"/>
        <w:ind w:left="-3"/>
        <w:jc w:val="both"/>
        <w:rPr>
          <w:rFonts w:ascii="Times New Roman" w:hAnsi="Times New Roman" w:cs="Times New Roman"/>
          <w:color w:val="000000"/>
          <w:sz w:val="24"/>
          <w:szCs w:val="24"/>
        </w:rPr>
      </w:pPr>
    </w:p>
    <w:p w:rsidR="00001981" w:rsidRPr="00D91979" w:rsidRDefault="00001981" w:rsidP="00D91979">
      <w:pPr>
        <w:pBdr>
          <w:top w:val="nil"/>
          <w:left w:val="nil"/>
          <w:bottom w:val="nil"/>
          <w:right w:val="nil"/>
          <w:between w:val="nil"/>
        </w:pBdr>
        <w:spacing w:after="0" w:line="240" w:lineRule="auto"/>
        <w:ind w:left="-3" w:firstLine="720"/>
        <w:jc w:val="both"/>
        <w:rPr>
          <w:rFonts w:ascii="Times New Roman" w:hAnsi="Times New Roman" w:cs="Times New Roman"/>
          <w:color w:val="000000"/>
          <w:sz w:val="24"/>
          <w:szCs w:val="24"/>
        </w:rPr>
      </w:pPr>
      <w:r w:rsidRPr="00D91979">
        <w:rPr>
          <w:rFonts w:ascii="Times New Roman" w:hAnsi="Times New Roman" w:cs="Times New Roman"/>
          <w:color w:val="000000"/>
          <w:sz w:val="24"/>
          <w:szCs w:val="24"/>
        </w:rPr>
        <w:t>Станом на 31 серпня 2024 р. викладачі мали наступні показники в науково-метричних базах даних:</w:t>
      </w:r>
    </w:p>
    <w:p w:rsidR="00001981" w:rsidRPr="00D91979" w:rsidRDefault="00001981" w:rsidP="00D91979">
      <w:pPr>
        <w:pStyle w:val="a6"/>
        <w:numPr>
          <w:ilvl w:val="0"/>
          <w:numId w:val="13"/>
        </w:numPr>
        <w:pBdr>
          <w:top w:val="nil"/>
          <w:left w:val="nil"/>
          <w:bottom w:val="nil"/>
          <w:right w:val="nil"/>
          <w:between w:val="nil"/>
        </w:pBdr>
        <w:spacing w:line="240" w:lineRule="auto"/>
        <w:ind w:leftChars="0" w:firstLineChars="0"/>
        <w:jc w:val="both"/>
        <w:rPr>
          <w:color w:val="000000"/>
          <w:lang w:val="uk-UA"/>
        </w:rPr>
      </w:pPr>
      <w:r w:rsidRPr="00D91979">
        <w:rPr>
          <w:color w:val="000000"/>
          <w:lang w:val="uk-UA"/>
        </w:rPr>
        <w:t xml:space="preserve">Мойсієнко І.І. – </w:t>
      </w:r>
      <w:r w:rsidRPr="00D91979">
        <w:rPr>
          <w:color w:val="000000"/>
          <w:lang w:val="en-US"/>
        </w:rPr>
        <w:t>Scopus</w:t>
      </w:r>
      <w:r w:rsidRPr="00D91979">
        <w:rPr>
          <w:color w:val="000000"/>
          <w:lang w:val="uk-UA"/>
        </w:rPr>
        <w:t xml:space="preserve">: публікацій – 31; цитувань – 502; Індекс Хірша – 13; </w:t>
      </w:r>
      <w:r w:rsidRPr="00D91979">
        <w:rPr>
          <w:color w:val="000000"/>
          <w:lang w:val="en-US"/>
        </w:rPr>
        <w:t>Google</w:t>
      </w:r>
      <w:r w:rsidRPr="00D91979">
        <w:rPr>
          <w:color w:val="000000"/>
          <w:lang w:val="uk-UA"/>
        </w:rPr>
        <w:t xml:space="preserve"> </w:t>
      </w:r>
      <w:r w:rsidRPr="00D91979">
        <w:rPr>
          <w:color w:val="000000"/>
          <w:lang w:val="en-US"/>
        </w:rPr>
        <w:t>Academia</w:t>
      </w:r>
      <w:r w:rsidRPr="00D91979">
        <w:rPr>
          <w:color w:val="000000"/>
          <w:lang w:val="uk-UA"/>
        </w:rPr>
        <w:t>: публікацій – 257; цитувань – 3826; Індекс Хірша – 26;</w:t>
      </w:r>
    </w:p>
    <w:p w:rsidR="00001981" w:rsidRPr="00D91979" w:rsidRDefault="00001981" w:rsidP="00D91979">
      <w:pPr>
        <w:pStyle w:val="a6"/>
        <w:numPr>
          <w:ilvl w:val="0"/>
          <w:numId w:val="13"/>
        </w:numPr>
        <w:pBdr>
          <w:top w:val="nil"/>
          <w:left w:val="nil"/>
          <w:bottom w:val="nil"/>
          <w:right w:val="nil"/>
          <w:between w:val="nil"/>
        </w:pBdr>
        <w:spacing w:line="240" w:lineRule="auto"/>
        <w:ind w:leftChars="0" w:firstLineChars="0"/>
        <w:jc w:val="both"/>
        <w:rPr>
          <w:color w:val="000000"/>
          <w:lang w:val="uk-UA"/>
        </w:rPr>
      </w:pPr>
      <w:r w:rsidRPr="00D91979">
        <w:rPr>
          <w:color w:val="000000"/>
          <w:lang w:val="uk-UA"/>
        </w:rPr>
        <w:t xml:space="preserve">Ходосовцев О.Є. – </w:t>
      </w:r>
      <w:r w:rsidRPr="00D91979">
        <w:rPr>
          <w:color w:val="000000"/>
          <w:lang w:val="en-US"/>
        </w:rPr>
        <w:t>Scopus</w:t>
      </w:r>
      <w:r w:rsidRPr="00D91979">
        <w:rPr>
          <w:color w:val="000000"/>
          <w:lang w:val="uk-UA"/>
        </w:rPr>
        <w:t xml:space="preserve">: публікацій – 34; цитувань – 306; Індекс Хірша – 10; </w:t>
      </w:r>
      <w:r w:rsidRPr="00D91979">
        <w:rPr>
          <w:color w:val="000000"/>
          <w:lang w:val="en-US"/>
        </w:rPr>
        <w:t>Google</w:t>
      </w:r>
      <w:r w:rsidRPr="00D91979">
        <w:rPr>
          <w:color w:val="000000"/>
          <w:lang w:val="uk-UA"/>
        </w:rPr>
        <w:t xml:space="preserve"> </w:t>
      </w:r>
      <w:r w:rsidRPr="00D91979">
        <w:rPr>
          <w:color w:val="000000"/>
          <w:lang w:val="en-US"/>
        </w:rPr>
        <w:t>Academia</w:t>
      </w:r>
      <w:r w:rsidRPr="00D91979">
        <w:rPr>
          <w:color w:val="000000"/>
          <w:lang w:val="uk-UA"/>
        </w:rPr>
        <w:t>: публікацій – 320; цитувань – 4564; Індекс Хірша – 27;</w:t>
      </w:r>
    </w:p>
    <w:p w:rsidR="00001981" w:rsidRPr="00D91979" w:rsidRDefault="00001981" w:rsidP="00D91979">
      <w:pPr>
        <w:pStyle w:val="a6"/>
        <w:numPr>
          <w:ilvl w:val="0"/>
          <w:numId w:val="13"/>
        </w:numPr>
        <w:pBdr>
          <w:top w:val="nil"/>
          <w:left w:val="nil"/>
          <w:bottom w:val="nil"/>
          <w:right w:val="nil"/>
          <w:between w:val="nil"/>
        </w:pBdr>
        <w:spacing w:line="240" w:lineRule="auto"/>
        <w:ind w:leftChars="0" w:firstLineChars="0"/>
        <w:jc w:val="both"/>
        <w:rPr>
          <w:color w:val="000000"/>
          <w:lang w:val="uk-UA"/>
        </w:rPr>
      </w:pPr>
      <w:r w:rsidRPr="00D91979">
        <w:rPr>
          <w:color w:val="000000"/>
          <w:lang w:val="uk-UA"/>
        </w:rPr>
        <w:t xml:space="preserve">Дармостук В.В. – </w:t>
      </w:r>
      <w:r w:rsidRPr="00D91979">
        <w:rPr>
          <w:color w:val="000000"/>
          <w:lang w:val="en-US"/>
        </w:rPr>
        <w:t>Scopus</w:t>
      </w:r>
      <w:r w:rsidRPr="00D91979">
        <w:rPr>
          <w:color w:val="000000"/>
          <w:lang w:val="uk-UA"/>
        </w:rPr>
        <w:t xml:space="preserve">: публікацій – 24; цитувань – 119 Індекс Хірша – 7; </w:t>
      </w:r>
      <w:r w:rsidRPr="00D91979">
        <w:rPr>
          <w:color w:val="000000"/>
          <w:lang w:val="en-US"/>
        </w:rPr>
        <w:t>Google</w:t>
      </w:r>
      <w:r w:rsidRPr="00D91979">
        <w:rPr>
          <w:color w:val="000000"/>
          <w:lang w:val="uk-UA"/>
        </w:rPr>
        <w:t xml:space="preserve"> </w:t>
      </w:r>
      <w:r w:rsidRPr="00D91979">
        <w:rPr>
          <w:color w:val="000000"/>
          <w:lang w:val="en-US"/>
        </w:rPr>
        <w:t>Academia</w:t>
      </w:r>
      <w:r w:rsidRPr="00D91979">
        <w:rPr>
          <w:color w:val="000000"/>
          <w:lang w:val="uk-UA"/>
        </w:rPr>
        <w:t>: публікацій – 102; цитувань – 519; Індекс Хірша – 12;</w:t>
      </w:r>
    </w:p>
    <w:p w:rsidR="00001981" w:rsidRPr="00D91979" w:rsidRDefault="00001981" w:rsidP="00D91979">
      <w:pPr>
        <w:pStyle w:val="a6"/>
        <w:numPr>
          <w:ilvl w:val="0"/>
          <w:numId w:val="13"/>
        </w:numPr>
        <w:pBdr>
          <w:top w:val="nil"/>
          <w:left w:val="nil"/>
          <w:bottom w:val="nil"/>
          <w:right w:val="nil"/>
          <w:between w:val="nil"/>
        </w:pBdr>
        <w:spacing w:line="240" w:lineRule="auto"/>
        <w:ind w:leftChars="0" w:firstLineChars="0"/>
        <w:jc w:val="both"/>
        <w:rPr>
          <w:color w:val="000000"/>
          <w:lang w:val="uk-UA"/>
        </w:rPr>
      </w:pPr>
      <w:r w:rsidRPr="00D91979">
        <w:rPr>
          <w:color w:val="000000"/>
          <w:lang w:val="uk-UA"/>
        </w:rPr>
        <w:lastRenderedPageBreak/>
        <w:t xml:space="preserve">Загороднюк Н.В. – </w:t>
      </w:r>
      <w:r w:rsidRPr="00D91979">
        <w:rPr>
          <w:color w:val="000000"/>
          <w:lang w:val="en-US"/>
        </w:rPr>
        <w:t>Scopus</w:t>
      </w:r>
      <w:r w:rsidRPr="00D91979">
        <w:rPr>
          <w:color w:val="000000"/>
          <w:lang w:val="uk-UA"/>
        </w:rPr>
        <w:t xml:space="preserve">: публікацій – 7; цитувань – 38; Індекс Хірша – 3; </w:t>
      </w:r>
      <w:r w:rsidRPr="00D91979">
        <w:rPr>
          <w:color w:val="000000"/>
          <w:lang w:val="en-US"/>
        </w:rPr>
        <w:t>Google</w:t>
      </w:r>
      <w:r w:rsidRPr="00D91979">
        <w:rPr>
          <w:color w:val="000000"/>
          <w:lang w:val="uk-UA"/>
        </w:rPr>
        <w:t xml:space="preserve"> </w:t>
      </w:r>
      <w:r w:rsidRPr="00D91979">
        <w:rPr>
          <w:color w:val="000000"/>
          <w:lang w:val="en-US"/>
        </w:rPr>
        <w:t>Academia</w:t>
      </w:r>
      <w:r w:rsidRPr="00D91979">
        <w:rPr>
          <w:color w:val="000000"/>
          <w:lang w:val="uk-UA"/>
        </w:rPr>
        <w:t>: публікацій – 36; цитувань – 92; Індекс Хірша – 4;</w:t>
      </w:r>
    </w:p>
    <w:p w:rsidR="00001981" w:rsidRPr="00D91979" w:rsidRDefault="00001981" w:rsidP="00D91979">
      <w:pPr>
        <w:pStyle w:val="a6"/>
        <w:numPr>
          <w:ilvl w:val="0"/>
          <w:numId w:val="13"/>
        </w:numPr>
        <w:pBdr>
          <w:top w:val="nil"/>
          <w:left w:val="nil"/>
          <w:bottom w:val="nil"/>
          <w:right w:val="nil"/>
          <w:between w:val="nil"/>
        </w:pBdr>
        <w:spacing w:line="240" w:lineRule="auto"/>
        <w:ind w:leftChars="0" w:firstLineChars="0"/>
        <w:jc w:val="both"/>
        <w:rPr>
          <w:color w:val="000000"/>
          <w:lang w:val="uk-UA"/>
        </w:rPr>
      </w:pPr>
      <w:r w:rsidRPr="00D91979">
        <w:rPr>
          <w:color w:val="000000"/>
          <w:lang w:val="uk-UA"/>
        </w:rPr>
        <w:t xml:space="preserve">Мішустін Р.І. – </w:t>
      </w:r>
      <w:r w:rsidRPr="00D91979">
        <w:rPr>
          <w:color w:val="000000"/>
          <w:lang w:val="en-US"/>
        </w:rPr>
        <w:t>Scopus</w:t>
      </w:r>
      <w:r w:rsidRPr="00D91979">
        <w:rPr>
          <w:color w:val="000000"/>
          <w:lang w:val="uk-UA"/>
        </w:rPr>
        <w:t xml:space="preserve">: публікацій – 8; цитувань – 35; Індекс Хірша – 2; </w:t>
      </w:r>
      <w:r w:rsidRPr="00D91979">
        <w:rPr>
          <w:color w:val="000000"/>
          <w:lang w:val="en-US"/>
        </w:rPr>
        <w:t>Google</w:t>
      </w:r>
      <w:r w:rsidRPr="00D91979">
        <w:rPr>
          <w:color w:val="000000"/>
          <w:lang w:val="uk-UA"/>
        </w:rPr>
        <w:t xml:space="preserve"> </w:t>
      </w:r>
      <w:r w:rsidRPr="00D91979">
        <w:rPr>
          <w:color w:val="000000"/>
          <w:lang w:val="en-US"/>
        </w:rPr>
        <w:t>Academia</w:t>
      </w:r>
      <w:r w:rsidRPr="00D91979">
        <w:rPr>
          <w:color w:val="000000"/>
          <w:lang w:val="uk-UA"/>
        </w:rPr>
        <w:t>: публікацій – 7; цитувань – 29; Індекс Хірша – 2;</w:t>
      </w:r>
    </w:p>
    <w:p w:rsidR="00001981" w:rsidRPr="00D91979" w:rsidRDefault="00001981" w:rsidP="00D91979">
      <w:pPr>
        <w:pStyle w:val="a6"/>
        <w:numPr>
          <w:ilvl w:val="0"/>
          <w:numId w:val="13"/>
        </w:numPr>
        <w:pBdr>
          <w:top w:val="nil"/>
          <w:left w:val="nil"/>
          <w:bottom w:val="nil"/>
          <w:right w:val="nil"/>
          <w:between w:val="nil"/>
        </w:pBdr>
        <w:spacing w:line="240" w:lineRule="auto"/>
        <w:ind w:leftChars="0" w:firstLineChars="0"/>
        <w:jc w:val="both"/>
        <w:rPr>
          <w:color w:val="000000"/>
          <w:lang w:val="uk-UA"/>
        </w:rPr>
      </w:pPr>
      <w:r w:rsidRPr="00D91979">
        <w:rPr>
          <w:color w:val="000000"/>
          <w:lang w:val="uk-UA"/>
        </w:rPr>
        <w:t xml:space="preserve">Захарова М.Я. – </w:t>
      </w:r>
      <w:r w:rsidRPr="00D91979">
        <w:rPr>
          <w:color w:val="000000"/>
          <w:lang w:val="en-US"/>
        </w:rPr>
        <w:t>Scopus</w:t>
      </w:r>
      <w:r w:rsidRPr="00D91979">
        <w:rPr>
          <w:color w:val="000000"/>
          <w:lang w:val="uk-UA"/>
        </w:rPr>
        <w:t xml:space="preserve">: публікацій – 4; цитувань – 24; Індекс Хірша – 2; </w:t>
      </w:r>
      <w:r w:rsidRPr="00D91979">
        <w:rPr>
          <w:color w:val="000000"/>
          <w:lang w:val="en-US"/>
        </w:rPr>
        <w:t>Google</w:t>
      </w:r>
      <w:r w:rsidRPr="00D91979">
        <w:rPr>
          <w:color w:val="000000"/>
          <w:lang w:val="uk-UA"/>
        </w:rPr>
        <w:t xml:space="preserve"> </w:t>
      </w:r>
      <w:r w:rsidRPr="00D91979">
        <w:rPr>
          <w:color w:val="000000"/>
          <w:lang w:val="en-US"/>
        </w:rPr>
        <w:t>Academia</w:t>
      </w:r>
      <w:r w:rsidRPr="00D91979">
        <w:rPr>
          <w:color w:val="000000"/>
          <w:lang w:val="uk-UA"/>
        </w:rPr>
        <w:t>: публікацій – 61; цитувань – 209; Індекс Хірша – 6;</w:t>
      </w:r>
    </w:p>
    <w:p w:rsidR="00001981" w:rsidRPr="00D91979" w:rsidRDefault="00001981" w:rsidP="00D91979">
      <w:pPr>
        <w:pStyle w:val="a6"/>
        <w:numPr>
          <w:ilvl w:val="0"/>
          <w:numId w:val="13"/>
        </w:numPr>
        <w:pBdr>
          <w:top w:val="nil"/>
          <w:left w:val="nil"/>
          <w:bottom w:val="nil"/>
          <w:right w:val="nil"/>
          <w:between w:val="nil"/>
        </w:pBdr>
        <w:spacing w:line="240" w:lineRule="auto"/>
        <w:ind w:leftChars="0" w:firstLineChars="0"/>
        <w:jc w:val="both"/>
        <w:rPr>
          <w:color w:val="000000"/>
          <w:lang w:val="uk-UA"/>
        </w:rPr>
      </w:pPr>
      <w:r w:rsidRPr="00D91979">
        <w:rPr>
          <w:color w:val="000000"/>
          <w:lang w:val="uk-UA"/>
        </w:rPr>
        <w:t xml:space="preserve">Дайнеко П.М. – </w:t>
      </w:r>
      <w:r w:rsidRPr="00D91979">
        <w:rPr>
          <w:color w:val="000000"/>
          <w:lang w:val="en-US"/>
        </w:rPr>
        <w:t>Scopus</w:t>
      </w:r>
      <w:r w:rsidRPr="00D91979">
        <w:rPr>
          <w:color w:val="000000"/>
          <w:lang w:val="uk-UA"/>
        </w:rPr>
        <w:t xml:space="preserve">: публікацій – 3; цитувань – 8; Індекс Хірша – 2; </w:t>
      </w:r>
      <w:r w:rsidRPr="00D91979">
        <w:rPr>
          <w:color w:val="000000"/>
          <w:lang w:val="en-US"/>
        </w:rPr>
        <w:t>Google</w:t>
      </w:r>
      <w:r w:rsidRPr="00D91979">
        <w:rPr>
          <w:color w:val="000000"/>
          <w:lang w:val="uk-UA"/>
        </w:rPr>
        <w:t xml:space="preserve"> </w:t>
      </w:r>
      <w:r w:rsidRPr="00D91979">
        <w:rPr>
          <w:color w:val="000000"/>
          <w:lang w:val="en-US"/>
        </w:rPr>
        <w:t>Academia</w:t>
      </w:r>
      <w:r w:rsidRPr="00D91979">
        <w:rPr>
          <w:color w:val="000000"/>
          <w:lang w:val="uk-UA"/>
        </w:rPr>
        <w:t>: публікацій – 22; цитувань – 52; Індекс Хірша – 4;</w:t>
      </w:r>
    </w:p>
    <w:p w:rsidR="00001981" w:rsidRPr="00D91979" w:rsidRDefault="00001981" w:rsidP="00D91979">
      <w:pPr>
        <w:pStyle w:val="a6"/>
        <w:numPr>
          <w:ilvl w:val="0"/>
          <w:numId w:val="13"/>
        </w:numPr>
        <w:pBdr>
          <w:top w:val="nil"/>
          <w:left w:val="nil"/>
          <w:bottom w:val="nil"/>
          <w:right w:val="nil"/>
          <w:between w:val="nil"/>
        </w:pBdr>
        <w:spacing w:line="240" w:lineRule="auto"/>
        <w:ind w:leftChars="0" w:firstLineChars="0"/>
        <w:jc w:val="both"/>
        <w:rPr>
          <w:color w:val="000000"/>
          <w:lang w:val="uk-UA"/>
        </w:rPr>
      </w:pPr>
      <w:r w:rsidRPr="00D91979">
        <w:rPr>
          <w:color w:val="000000"/>
          <w:lang w:val="uk-UA"/>
        </w:rPr>
        <w:t xml:space="preserve">Мельник Р.П. – </w:t>
      </w:r>
      <w:r w:rsidRPr="00D91979">
        <w:rPr>
          <w:color w:val="000000"/>
          <w:lang w:val="en-US"/>
        </w:rPr>
        <w:t>Scopus</w:t>
      </w:r>
      <w:r w:rsidRPr="00D91979">
        <w:rPr>
          <w:color w:val="000000"/>
          <w:lang w:val="uk-UA"/>
        </w:rPr>
        <w:t xml:space="preserve">: публікацій – 1; цитувань – 0; Індекс Хірша – 0; </w:t>
      </w:r>
      <w:r w:rsidRPr="00D91979">
        <w:rPr>
          <w:color w:val="000000"/>
          <w:lang w:val="en-US"/>
        </w:rPr>
        <w:t>Google</w:t>
      </w:r>
      <w:r w:rsidRPr="00D91979">
        <w:rPr>
          <w:color w:val="000000"/>
          <w:lang w:val="uk-UA"/>
        </w:rPr>
        <w:t xml:space="preserve"> </w:t>
      </w:r>
      <w:r w:rsidRPr="00D91979">
        <w:rPr>
          <w:color w:val="000000"/>
          <w:lang w:val="en-US"/>
        </w:rPr>
        <w:t>Academia</w:t>
      </w:r>
      <w:r w:rsidRPr="00D91979">
        <w:rPr>
          <w:color w:val="000000"/>
          <w:lang w:val="uk-UA"/>
        </w:rPr>
        <w:t>: публікацій – 56; цитувань – 900; Індекс Хірша – 5;</w:t>
      </w:r>
    </w:p>
    <w:p w:rsidR="00001981" w:rsidRPr="00D91979" w:rsidRDefault="00001981" w:rsidP="00D91979">
      <w:pPr>
        <w:pStyle w:val="a6"/>
        <w:numPr>
          <w:ilvl w:val="0"/>
          <w:numId w:val="13"/>
        </w:numPr>
        <w:pBdr>
          <w:top w:val="nil"/>
          <w:left w:val="nil"/>
          <w:bottom w:val="nil"/>
          <w:right w:val="nil"/>
          <w:between w:val="nil"/>
        </w:pBdr>
        <w:spacing w:line="240" w:lineRule="auto"/>
        <w:ind w:leftChars="0" w:firstLineChars="0"/>
        <w:jc w:val="both"/>
        <w:rPr>
          <w:color w:val="000000"/>
          <w:lang w:val="uk-UA"/>
        </w:rPr>
      </w:pPr>
      <w:r w:rsidRPr="00D91979">
        <w:rPr>
          <w:color w:val="000000"/>
          <w:lang w:val="uk-UA"/>
        </w:rPr>
        <w:t xml:space="preserve">Скобель Н.О. – </w:t>
      </w:r>
      <w:r w:rsidRPr="00D91979">
        <w:rPr>
          <w:color w:val="000000"/>
          <w:lang w:val="en-US"/>
        </w:rPr>
        <w:t>Scopus</w:t>
      </w:r>
      <w:r w:rsidRPr="00D91979">
        <w:rPr>
          <w:color w:val="000000"/>
          <w:lang w:val="uk-UA"/>
        </w:rPr>
        <w:t xml:space="preserve">: публікацій – 7; цитувань – 8; Індекс Хірша – 2; </w:t>
      </w:r>
      <w:r w:rsidRPr="00D91979">
        <w:rPr>
          <w:color w:val="000000"/>
          <w:lang w:val="en-US"/>
        </w:rPr>
        <w:t>Google</w:t>
      </w:r>
      <w:r w:rsidRPr="00D91979">
        <w:rPr>
          <w:color w:val="000000"/>
          <w:lang w:val="uk-UA"/>
        </w:rPr>
        <w:t xml:space="preserve"> </w:t>
      </w:r>
      <w:r w:rsidRPr="00D91979">
        <w:rPr>
          <w:color w:val="000000"/>
          <w:lang w:val="en-US"/>
        </w:rPr>
        <w:t>Academia</w:t>
      </w:r>
      <w:r w:rsidRPr="00D91979">
        <w:rPr>
          <w:color w:val="000000"/>
          <w:lang w:val="uk-UA"/>
        </w:rPr>
        <w:t>: публікацій – 29; цитувань – 29; Індекс Хірша – 3;</w:t>
      </w:r>
    </w:p>
    <w:p w:rsidR="00001981" w:rsidRPr="00D91979" w:rsidRDefault="00001981" w:rsidP="00D91979">
      <w:pPr>
        <w:pStyle w:val="a6"/>
        <w:numPr>
          <w:ilvl w:val="0"/>
          <w:numId w:val="13"/>
        </w:numPr>
        <w:pBdr>
          <w:top w:val="nil"/>
          <w:left w:val="nil"/>
          <w:bottom w:val="nil"/>
          <w:right w:val="nil"/>
          <w:between w:val="nil"/>
        </w:pBdr>
        <w:spacing w:line="240" w:lineRule="auto"/>
        <w:ind w:leftChars="0" w:firstLineChars="0"/>
        <w:jc w:val="both"/>
        <w:rPr>
          <w:color w:val="000000"/>
          <w:lang w:val="uk-UA"/>
        </w:rPr>
      </w:pPr>
      <w:r w:rsidRPr="00D91979">
        <w:rPr>
          <w:color w:val="000000"/>
          <w:lang w:val="uk-UA"/>
        </w:rPr>
        <w:t xml:space="preserve">Карташова І.І. – </w:t>
      </w:r>
      <w:r w:rsidRPr="00D91979">
        <w:rPr>
          <w:color w:val="000000"/>
          <w:lang w:val="en-US"/>
        </w:rPr>
        <w:t>Scopus</w:t>
      </w:r>
      <w:r w:rsidRPr="00D91979">
        <w:rPr>
          <w:color w:val="000000"/>
          <w:lang w:val="uk-UA"/>
        </w:rPr>
        <w:t xml:space="preserve">: публікацій – 0; цитувань – 0; Індекс Хірша – 0; </w:t>
      </w:r>
      <w:r w:rsidRPr="00D91979">
        <w:rPr>
          <w:color w:val="000000"/>
          <w:lang w:val="en-US"/>
        </w:rPr>
        <w:t>Google</w:t>
      </w:r>
      <w:r w:rsidRPr="00D91979">
        <w:rPr>
          <w:color w:val="000000"/>
          <w:lang w:val="uk-UA"/>
        </w:rPr>
        <w:t xml:space="preserve"> </w:t>
      </w:r>
      <w:r w:rsidRPr="00D91979">
        <w:rPr>
          <w:color w:val="000000"/>
          <w:lang w:val="en-US"/>
        </w:rPr>
        <w:t>Academia</w:t>
      </w:r>
      <w:r w:rsidRPr="00D91979">
        <w:rPr>
          <w:color w:val="000000"/>
          <w:lang w:val="uk-UA"/>
        </w:rPr>
        <w:t>: публікацій – 52; цитувань – 55; Індекс Хірша – 4.</w:t>
      </w:r>
    </w:p>
    <w:p w:rsidR="00001981" w:rsidRPr="00D91979" w:rsidRDefault="00001981" w:rsidP="00D91979">
      <w:pPr>
        <w:pStyle w:val="a6"/>
        <w:pBdr>
          <w:top w:val="nil"/>
          <w:left w:val="nil"/>
          <w:bottom w:val="nil"/>
          <w:right w:val="nil"/>
          <w:between w:val="nil"/>
        </w:pBdr>
        <w:spacing w:line="240" w:lineRule="auto"/>
        <w:ind w:leftChars="0" w:left="717" w:firstLineChars="0" w:firstLine="0"/>
        <w:jc w:val="both"/>
        <w:rPr>
          <w:color w:val="000000"/>
          <w:lang w:val="uk-UA"/>
        </w:rPr>
      </w:pPr>
    </w:p>
    <w:p w:rsidR="00001981" w:rsidRPr="00D91979" w:rsidRDefault="00001981" w:rsidP="00D91979">
      <w:pPr>
        <w:pBdr>
          <w:top w:val="nil"/>
          <w:left w:val="nil"/>
          <w:bottom w:val="nil"/>
          <w:right w:val="nil"/>
          <w:between w:val="nil"/>
        </w:pBdr>
        <w:spacing w:after="0" w:line="240" w:lineRule="auto"/>
        <w:ind w:left="720" w:firstLine="720"/>
        <w:jc w:val="both"/>
        <w:rPr>
          <w:rFonts w:ascii="Times New Roman" w:hAnsi="Times New Roman" w:cs="Times New Roman"/>
          <w:color w:val="000000"/>
          <w:sz w:val="24"/>
          <w:szCs w:val="24"/>
        </w:rPr>
      </w:pPr>
      <w:r w:rsidRPr="00D91979">
        <w:rPr>
          <w:rFonts w:ascii="Times New Roman" w:hAnsi="Times New Roman" w:cs="Times New Roman"/>
          <w:b/>
          <w:color w:val="000000"/>
          <w:sz w:val="24"/>
          <w:szCs w:val="24"/>
        </w:rPr>
        <w:t>Монографії</w:t>
      </w:r>
      <w:r w:rsidRPr="00D91979">
        <w:rPr>
          <w:rFonts w:ascii="Times New Roman" w:hAnsi="Times New Roman" w:cs="Times New Roman"/>
          <w:color w:val="000000"/>
          <w:sz w:val="24"/>
          <w:szCs w:val="24"/>
        </w:rPr>
        <w:t>:</w:t>
      </w:r>
    </w:p>
    <w:p w:rsidR="00001981" w:rsidRPr="00D91979" w:rsidRDefault="00001981" w:rsidP="00D9197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D91979">
        <w:rPr>
          <w:rFonts w:ascii="Times New Roman" w:hAnsi="Times New Roman" w:cs="Times New Roman"/>
          <w:color w:val="000000"/>
          <w:sz w:val="24"/>
          <w:szCs w:val="24"/>
        </w:rPr>
        <w:tab/>
        <w:t>1. Олексій Василюк, Альона Варуха, Анна Куземко, Іван Мойсієнко, Григорій Коломицев, Олександр Спрягайло, Катерина Лавріненко, Ігор Сіренко, Ольга Чусова, Соф’я Садогурська, Олеся Безсмертна</w:t>
      </w:r>
      <w:r w:rsidRPr="00D91979">
        <w:rPr>
          <w:rFonts w:ascii="Times New Roman" w:hAnsi="Times New Roman" w:cs="Times New Roman"/>
          <w:color w:val="000000"/>
          <w:sz w:val="24"/>
          <w:szCs w:val="24"/>
        </w:rPr>
        <w:tab/>
        <w:t>Екосистемний добробут: методика обрахунку екосистемних послуг непрямими методами.</w:t>
      </w:r>
      <w:r w:rsidRPr="00D91979">
        <w:rPr>
          <w:rFonts w:ascii="Times New Roman" w:hAnsi="Times New Roman" w:cs="Times New Roman"/>
          <w:color w:val="000000"/>
          <w:sz w:val="24"/>
          <w:szCs w:val="24"/>
        </w:rPr>
        <w:tab/>
        <w:t>Чернівці : Друк Арт, 2023. – 184 с.</w:t>
      </w:r>
    </w:p>
    <w:p w:rsidR="00001981" w:rsidRPr="00D91979" w:rsidRDefault="00001981" w:rsidP="00D9197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D91979">
        <w:rPr>
          <w:rFonts w:ascii="Times New Roman" w:hAnsi="Times New Roman" w:cs="Times New Roman"/>
          <w:color w:val="000000"/>
          <w:sz w:val="24"/>
          <w:szCs w:val="24"/>
        </w:rPr>
        <w:t>2. Скоробогатов В.В., Сплодитель А.О., Мойсієнко І.І., Василюк О.В., Романенко М.М., Редінов К.О.,  Костюшин В.А., Пархоменко В.В., Гуштан Г.Г., Русін М.Ю., Марущак О.Ю., Некрасова О.Д., Сон М.О., Єрофєєва М.О., Лавріненко К.В.</w:t>
      </w:r>
      <w:r w:rsidRPr="00D91979">
        <w:rPr>
          <w:rFonts w:ascii="Times New Roman" w:hAnsi="Times New Roman" w:cs="Times New Roman"/>
          <w:color w:val="000000"/>
          <w:sz w:val="24"/>
          <w:szCs w:val="24"/>
        </w:rPr>
        <w:tab/>
        <w:t>Поствоєнний розвиток природно-заповідного фонду Миколаївщини.</w:t>
      </w:r>
      <w:r w:rsidRPr="00D91979">
        <w:rPr>
          <w:rFonts w:ascii="Times New Roman" w:hAnsi="Times New Roman" w:cs="Times New Roman"/>
          <w:color w:val="000000"/>
          <w:sz w:val="24"/>
          <w:szCs w:val="24"/>
        </w:rPr>
        <w:tab/>
        <w:t>Чернівці: Друк Арт, 2023. 224 с. (Серія: «Conservation Biology in Ukraine». Вип. 33).</w:t>
      </w:r>
    </w:p>
    <w:p w:rsidR="00001981" w:rsidRPr="00D91979" w:rsidRDefault="00001981" w:rsidP="00D91979">
      <w:pPr>
        <w:pBdr>
          <w:top w:val="nil"/>
          <w:left w:val="nil"/>
          <w:bottom w:val="nil"/>
          <w:right w:val="nil"/>
          <w:between w:val="nil"/>
        </w:pBdr>
        <w:spacing w:after="0" w:line="240" w:lineRule="auto"/>
        <w:ind w:hanging="3"/>
        <w:jc w:val="both"/>
        <w:rPr>
          <w:rFonts w:ascii="Times New Roman" w:hAnsi="Times New Roman" w:cs="Times New Roman"/>
          <w:color w:val="000000"/>
          <w:sz w:val="24"/>
          <w:szCs w:val="24"/>
        </w:rPr>
      </w:pPr>
      <w:r w:rsidRPr="00D91979">
        <w:rPr>
          <w:rFonts w:ascii="Times New Roman" w:hAnsi="Times New Roman" w:cs="Times New Roman"/>
          <w:color w:val="000000"/>
          <w:sz w:val="24"/>
          <w:szCs w:val="24"/>
        </w:rPr>
        <w:tab/>
      </w:r>
      <w:r w:rsidRPr="00D91979">
        <w:rPr>
          <w:rFonts w:ascii="Times New Roman" w:hAnsi="Times New Roman" w:cs="Times New Roman"/>
          <w:color w:val="000000"/>
          <w:sz w:val="24"/>
          <w:szCs w:val="24"/>
        </w:rPr>
        <w:tab/>
      </w:r>
    </w:p>
    <w:p w:rsidR="00001981" w:rsidRPr="00D91979" w:rsidRDefault="00001981" w:rsidP="00D91979">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D91979">
        <w:rPr>
          <w:rFonts w:ascii="Times New Roman" w:hAnsi="Times New Roman" w:cs="Times New Roman"/>
          <w:color w:val="000000"/>
          <w:sz w:val="24"/>
          <w:szCs w:val="24"/>
        </w:rPr>
        <w:t xml:space="preserve">За 2022 рік кафедрою видано 4 номери Чорноморського ботанічного </w:t>
      </w:r>
      <w:r w:rsidRPr="00D91979">
        <w:rPr>
          <w:rFonts w:ascii="Times New Roman" w:hAnsi="Times New Roman" w:cs="Times New Roman"/>
          <w:b/>
          <w:bCs/>
          <w:color w:val="000000"/>
          <w:sz w:val="24"/>
          <w:szCs w:val="24"/>
        </w:rPr>
        <w:t>журналу</w:t>
      </w:r>
      <w:r w:rsidRPr="00D91979">
        <w:rPr>
          <w:rFonts w:ascii="Times New Roman" w:hAnsi="Times New Roman" w:cs="Times New Roman"/>
          <w:color w:val="000000"/>
          <w:sz w:val="24"/>
          <w:szCs w:val="24"/>
        </w:rPr>
        <w:t xml:space="preserve"> (Т.19, № 1-4). </w:t>
      </w:r>
    </w:p>
    <w:p w:rsidR="00001981" w:rsidRPr="00D91979" w:rsidRDefault="00001981" w:rsidP="00D91979">
      <w:pPr>
        <w:pBdr>
          <w:top w:val="nil"/>
          <w:left w:val="nil"/>
          <w:bottom w:val="nil"/>
          <w:right w:val="nil"/>
          <w:between w:val="nil"/>
        </w:pBdr>
        <w:spacing w:after="0" w:line="240" w:lineRule="auto"/>
        <w:ind w:left="3" w:firstLine="717"/>
        <w:jc w:val="both"/>
        <w:rPr>
          <w:rFonts w:ascii="Times New Roman" w:hAnsi="Times New Roman" w:cs="Times New Roman"/>
          <w:color w:val="000000"/>
          <w:sz w:val="24"/>
          <w:szCs w:val="24"/>
        </w:rPr>
      </w:pPr>
      <w:r w:rsidRPr="00D91979">
        <w:rPr>
          <w:rFonts w:ascii="Times New Roman" w:hAnsi="Times New Roman" w:cs="Times New Roman"/>
          <w:color w:val="000000"/>
          <w:sz w:val="24"/>
          <w:szCs w:val="24"/>
        </w:rPr>
        <w:t xml:space="preserve">Протягом 2022 року викладачі кафедри ботаніки брали участь у роботі 13 міжнародних, всеукраїнських та регіональних </w:t>
      </w:r>
      <w:r w:rsidRPr="00D91979">
        <w:rPr>
          <w:rFonts w:ascii="Times New Roman" w:hAnsi="Times New Roman" w:cs="Times New Roman"/>
          <w:b/>
          <w:bCs/>
          <w:color w:val="000000"/>
          <w:sz w:val="24"/>
          <w:szCs w:val="24"/>
        </w:rPr>
        <w:t>конференцій</w:t>
      </w:r>
      <w:r w:rsidRPr="00D91979">
        <w:rPr>
          <w:rFonts w:ascii="Times New Roman" w:hAnsi="Times New Roman" w:cs="Times New Roman"/>
          <w:color w:val="000000"/>
          <w:sz w:val="24"/>
          <w:szCs w:val="24"/>
        </w:rPr>
        <w:t>:</w:t>
      </w:r>
    </w:p>
    <w:p w:rsidR="00001981" w:rsidRPr="00D91979" w:rsidRDefault="00001981" w:rsidP="00D91979">
      <w:pPr>
        <w:pStyle w:val="a6"/>
        <w:numPr>
          <w:ilvl w:val="0"/>
          <w:numId w:val="21"/>
        </w:numPr>
        <w:pBdr>
          <w:top w:val="nil"/>
          <w:left w:val="nil"/>
          <w:bottom w:val="nil"/>
          <w:right w:val="nil"/>
          <w:between w:val="nil"/>
        </w:pBdr>
        <w:spacing w:line="240" w:lineRule="auto"/>
        <w:ind w:leftChars="0" w:firstLineChars="0"/>
        <w:jc w:val="both"/>
        <w:rPr>
          <w:color w:val="000000"/>
        </w:rPr>
      </w:pPr>
      <w:r w:rsidRPr="00D91979">
        <w:rPr>
          <w:color w:val="000000"/>
        </w:rPr>
        <w:t>Карташова І., Сі</w:t>
      </w:r>
      <w:proofErr w:type="gramStart"/>
      <w:r w:rsidRPr="00D91979">
        <w:rPr>
          <w:color w:val="000000"/>
        </w:rPr>
        <w:t>га</w:t>
      </w:r>
      <w:proofErr w:type="gramEnd"/>
      <w:r w:rsidRPr="00D91979">
        <w:rPr>
          <w:color w:val="000000"/>
        </w:rPr>
        <w:t>єва Я. Березневий науковий дискурс 2023 на тему: «Детермінанти посилення ролі освіти у повоєнному відновленні України» (м. Чернігів, 22 березня 2023 року);</w:t>
      </w:r>
    </w:p>
    <w:p w:rsidR="00001981" w:rsidRPr="00D91979" w:rsidRDefault="00001981" w:rsidP="00D91979">
      <w:pPr>
        <w:pStyle w:val="a6"/>
        <w:numPr>
          <w:ilvl w:val="0"/>
          <w:numId w:val="21"/>
        </w:numPr>
        <w:pBdr>
          <w:top w:val="nil"/>
          <w:left w:val="nil"/>
          <w:bottom w:val="nil"/>
          <w:right w:val="nil"/>
          <w:between w:val="nil"/>
        </w:pBdr>
        <w:spacing w:line="240" w:lineRule="auto"/>
        <w:ind w:leftChars="0" w:firstLineChars="0"/>
        <w:jc w:val="both"/>
        <w:rPr>
          <w:color w:val="000000"/>
        </w:rPr>
      </w:pPr>
      <w:r w:rsidRPr="00D91979">
        <w:rPr>
          <w:color w:val="000000"/>
        </w:rPr>
        <w:t>Карташова І., Стародубець О.</w:t>
      </w:r>
      <w:r w:rsidRPr="00D91979">
        <w:rPr>
          <w:color w:val="000000"/>
        </w:rPr>
        <w:tab/>
        <w:t>«Шлях в науку: перші кроки» Матеріали ІІ Всеукраїнської науково-практичної конференції молодих учених та здобувачів освіти (м</w:t>
      </w:r>
      <w:proofErr w:type="gramStart"/>
      <w:r w:rsidRPr="00D91979">
        <w:rPr>
          <w:color w:val="000000"/>
        </w:rPr>
        <w:t>.Т</w:t>
      </w:r>
      <w:proofErr w:type="gramEnd"/>
      <w:r w:rsidRPr="00D91979">
        <w:rPr>
          <w:color w:val="000000"/>
        </w:rPr>
        <w:t>ернопіль, 6 квітня 2023 року);</w:t>
      </w:r>
    </w:p>
    <w:p w:rsidR="00001981" w:rsidRPr="00D91979" w:rsidRDefault="00001981" w:rsidP="00D91979">
      <w:pPr>
        <w:pStyle w:val="a6"/>
        <w:numPr>
          <w:ilvl w:val="0"/>
          <w:numId w:val="21"/>
        </w:numPr>
        <w:pBdr>
          <w:top w:val="nil"/>
          <w:left w:val="nil"/>
          <w:bottom w:val="nil"/>
          <w:right w:val="nil"/>
          <w:between w:val="nil"/>
        </w:pBdr>
        <w:spacing w:line="240" w:lineRule="auto"/>
        <w:ind w:leftChars="0" w:firstLineChars="0"/>
        <w:jc w:val="both"/>
        <w:rPr>
          <w:color w:val="000000"/>
        </w:rPr>
      </w:pPr>
      <w:r w:rsidRPr="00D91979">
        <w:rPr>
          <w:color w:val="000000"/>
        </w:rPr>
        <w:t xml:space="preserve">Карташова І, Степанюк А. </w:t>
      </w:r>
      <w:proofErr w:type="gramStart"/>
      <w:r w:rsidRPr="00D91979">
        <w:rPr>
          <w:color w:val="000000"/>
        </w:rPr>
        <w:t>П</w:t>
      </w:r>
      <w:proofErr w:type="gramEnd"/>
      <w:r w:rsidRPr="00D91979">
        <w:rPr>
          <w:color w:val="000000"/>
        </w:rPr>
        <w:t xml:space="preserve">ідготовка майбутніх учителів фізики, хімії, біології та природничих наук в контексті вимог Нової української школи збірник тез V Міжнародної науково-практичної конференції (м. Тернопіль.   18-19 травня 2023 року). </w:t>
      </w:r>
    </w:p>
    <w:p w:rsidR="00001981" w:rsidRPr="00D91979" w:rsidRDefault="00001981" w:rsidP="00D91979">
      <w:pPr>
        <w:pStyle w:val="a6"/>
        <w:numPr>
          <w:ilvl w:val="0"/>
          <w:numId w:val="21"/>
        </w:numPr>
        <w:pBdr>
          <w:top w:val="nil"/>
          <w:left w:val="nil"/>
          <w:bottom w:val="nil"/>
          <w:right w:val="nil"/>
          <w:between w:val="nil"/>
        </w:pBdr>
        <w:spacing w:line="240" w:lineRule="auto"/>
        <w:ind w:leftChars="0" w:firstLineChars="0"/>
        <w:jc w:val="both"/>
        <w:rPr>
          <w:color w:val="000000"/>
        </w:rPr>
      </w:pPr>
      <w:r w:rsidRPr="00D91979">
        <w:rPr>
          <w:color w:val="000000"/>
        </w:rPr>
        <w:t>Мельник Р.П., Дьяченко О.В.</w:t>
      </w:r>
      <w:r w:rsidRPr="00D91979">
        <w:rPr>
          <w:color w:val="000000"/>
        </w:rPr>
        <w:tab/>
        <w:t xml:space="preserve">«Наукові читання імені В.М. Виноградова»: Матеріали V-ої Всеукраїнської науково-практичної конференції науковців, науково-педагогічних працівників, докторантів, аспірантів, здобувачів вищої освіти, представників органів влади, громадських організацій та </w:t>
      </w:r>
      <w:proofErr w:type="gramStart"/>
      <w:r w:rsidRPr="00D91979">
        <w:rPr>
          <w:color w:val="000000"/>
        </w:rPr>
        <w:t>п</w:t>
      </w:r>
      <w:proofErr w:type="gramEnd"/>
      <w:r w:rsidRPr="00D91979">
        <w:rPr>
          <w:color w:val="000000"/>
        </w:rPr>
        <w:t xml:space="preserve">ідприємств. (25–26 травня 2023 року – Херсон: 2023); </w:t>
      </w:r>
    </w:p>
    <w:p w:rsidR="00001981" w:rsidRPr="00D91979" w:rsidRDefault="00001981" w:rsidP="00D91979">
      <w:pPr>
        <w:pStyle w:val="a6"/>
        <w:numPr>
          <w:ilvl w:val="0"/>
          <w:numId w:val="21"/>
        </w:numPr>
        <w:pBdr>
          <w:top w:val="nil"/>
          <w:left w:val="nil"/>
          <w:bottom w:val="nil"/>
          <w:right w:val="nil"/>
          <w:between w:val="nil"/>
        </w:pBdr>
        <w:spacing w:line="240" w:lineRule="auto"/>
        <w:ind w:leftChars="0" w:firstLineChars="0"/>
        <w:jc w:val="both"/>
        <w:rPr>
          <w:color w:val="000000"/>
          <w:lang w:val="en-US"/>
        </w:rPr>
      </w:pPr>
      <w:r w:rsidRPr="00D91979">
        <w:rPr>
          <w:color w:val="000000"/>
          <w:lang w:val="en-US"/>
        </w:rPr>
        <w:t xml:space="preserve">Polina Dayneko, Monika Janišová, Anna Kuzemko, Roman Kish, Martin Magnes, et al. 31st European vegetation survey (21-25 </w:t>
      </w:r>
      <w:r w:rsidRPr="00D91979">
        <w:rPr>
          <w:color w:val="000000"/>
        </w:rPr>
        <w:t>травня</w:t>
      </w:r>
      <w:r w:rsidRPr="00D91979">
        <w:rPr>
          <w:color w:val="000000"/>
          <w:lang w:val="en-US"/>
        </w:rPr>
        <w:t xml:space="preserve"> 2023, </w:t>
      </w:r>
      <w:r w:rsidRPr="00D91979">
        <w:rPr>
          <w:color w:val="000000"/>
        </w:rPr>
        <w:t>Рим</w:t>
      </w:r>
      <w:r w:rsidRPr="00D91979">
        <w:rPr>
          <w:color w:val="000000"/>
          <w:lang w:val="en-US"/>
        </w:rPr>
        <w:t xml:space="preserve">, </w:t>
      </w:r>
      <w:r w:rsidRPr="00D91979">
        <w:rPr>
          <w:color w:val="000000"/>
        </w:rPr>
        <w:t>Італія</w:t>
      </w:r>
      <w:r w:rsidRPr="00D91979">
        <w:rPr>
          <w:color w:val="000000"/>
          <w:lang w:val="en-US"/>
        </w:rPr>
        <w:t>);</w:t>
      </w:r>
    </w:p>
    <w:p w:rsidR="00001981" w:rsidRPr="00D91979" w:rsidRDefault="00001981" w:rsidP="00D91979">
      <w:pPr>
        <w:pStyle w:val="a6"/>
        <w:numPr>
          <w:ilvl w:val="0"/>
          <w:numId w:val="21"/>
        </w:numPr>
        <w:pBdr>
          <w:top w:val="nil"/>
          <w:left w:val="nil"/>
          <w:bottom w:val="nil"/>
          <w:right w:val="nil"/>
          <w:between w:val="nil"/>
        </w:pBdr>
        <w:spacing w:line="240" w:lineRule="auto"/>
        <w:ind w:leftChars="0" w:firstLineChars="0"/>
        <w:jc w:val="both"/>
        <w:rPr>
          <w:color w:val="000000"/>
          <w:lang w:val="en-US"/>
        </w:rPr>
      </w:pPr>
      <w:r w:rsidRPr="00D91979">
        <w:rPr>
          <w:color w:val="000000"/>
          <w:lang w:val="en-US"/>
        </w:rPr>
        <w:t xml:space="preserve">P Dayneko, I Bojko, V Budzhak, I Chorney, A Iuga, C Ivascu, R Kish, A Kuzemko, M Magnes, S Palpurina, P Širka, A Tokaryuk, M Janišová The 65th Annual Symposium of the International Association for Vegetation Science (3-8 </w:t>
      </w:r>
      <w:r w:rsidRPr="00D91979">
        <w:rPr>
          <w:color w:val="000000"/>
        </w:rPr>
        <w:t>вересня</w:t>
      </w:r>
      <w:r w:rsidRPr="00D91979">
        <w:rPr>
          <w:color w:val="000000"/>
          <w:lang w:val="en-US"/>
        </w:rPr>
        <w:t xml:space="preserve"> 2023, </w:t>
      </w:r>
      <w:r w:rsidRPr="00D91979">
        <w:rPr>
          <w:color w:val="000000"/>
        </w:rPr>
        <w:t>Кофс</w:t>
      </w:r>
      <w:r w:rsidRPr="00D91979">
        <w:rPr>
          <w:color w:val="000000"/>
          <w:lang w:val="en-US"/>
        </w:rPr>
        <w:t xml:space="preserve"> </w:t>
      </w:r>
      <w:r w:rsidRPr="00D91979">
        <w:rPr>
          <w:color w:val="000000"/>
        </w:rPr>
        <w:t>Харбор</w:t>
      </w:r>
      <w:r w:rsidRPr="00D91979">
        <w:rPr>
          <w:color w:val="000000"/>
          <w:lang w:val="en-US"/>
        </w:rPr>
        <w:t xml:space="preserve">, </w:t>
      </w:r>
      <w:r w:rsidRPr="00D91979">
        <w:rPr>
          <w:color w:val="000000"/>
        </w:rPr>
        <w:t>Австралія</w:t>
      </w:r>
      <w:r w:rsidRPr="00D91979">
        <w:rPr>
          <w:color w:val="000000"/>
          <w:lang w:val="en-US"/>
        </w:rPr>
        <w:t>);</w:t>
      </w:r>
    </w:p>
    <w:p w:rsidR="00001981" w:rsidRPr="00D91979" w:rsidRDefault="00001981" w:rsidP="00D91979">
      <w:pPr>
        <w:pStyle w:val="a6"/>
        <w:numPr>
          <w:ilvl w:val="0"/>
          <w:numId w:val="21"/>
        </w:numPr>
        <w:pBdr>
          <w:top w:val="nil"/>
          <w:left w:val="nil"/>
          <w:bottom w:val="nil"/>
          <w:right w:val="nil"/>
          <w:between w:val="nil"/>
        </w:pBdr>
        <w:spacing w:line="240" w:lineRule="auto"/>
        <w:ind w:leftChars="0" w:firstLineChars="0"/>
        <w:jc w:val="both"/>
        <w:rPr>
          <w:color w:val="000000"/>
          <w:lang w:val="en-US"/>
        </w:rPr>
      </w:pPr>
      <w:r w:rsidRPr="00D91979">
        <w:rPr>
          <w:color w:val="000000"/>
          <w:lang w:val="en-US"/>
        </w:rPr>
        <w:lastRenderedPageBreak/>
        <w:t xml:space="preserve">N. Skobel, N. Veychko, O. Schepeleva, I. Moysiyenko 18th Eurasian Grassland Conference Conservation and management of grasslands in transforming landscapes (25-28 </w:t>
      </w:r>
      <w:r w:rsidRPr="00D91979">
        <w:rPr>
          <w:color w:val="000000"/>
        </w:rPr>
        <w:t>вересня</w:t>
      </w:r>
      <w:r w:rsidRPr="00D91979">
        <w:rPr>
          <w:color w:val="000000"/>
          <w:lang w:val="en-US"/>
        </w:rPr>
        <w:t xml:space="preserve">, </w:t>
      </w:r>
      <w:r w:rsidRPr="00D91979">
        <w:rPr>
          <w:color w:val="000000"/>
        </w:rPr>
        <w:t>Сарваш</w:t>
      </w:r>
      <w:r w:rsidRPr="00D91979">
        <w:rPr>
          <w:color w:val="000000"/>
          <w:lang w:val="en-US"/>
        </w:rPr>
        <w:t xml:space="preserve">, </w:t>
      </w:r>
      <w:r w:rsidRPr="00D91979">
        <w:rPr>
          <w:color w:val="000000"/>
        </w:rPr>
        <w:t>Угорщина</w:t>
      </w:r>
      <w:r w:rsidRPr="00D91979">
        <w:rPr>
          <w:color w:val="000000"/>
          <w:lang w:val="en-US"/>
        </w:rPr>
        <w:t>);</w:t>
      </w:r>
    </w:p>
    <w:p w:rsidR="00001981" w:rsidRPr="00D91979" w:rsidRDefault="00001981" w:rsidP="00D91979">
      <w:pPr>
        <w:pStyle w:val="a6"/>
        <w:numPr>
          <w:ilvl w:val="0"/>
          <w:numId w:val="21"/>
        </w:numPr>
        <w:pBdr>
          <w:top w:val="nil"/>
          <w:left w:val="nil"/>
          <w:bottom w:val="nil"/>
          <w:right w:val="nil"/>
          <w:between w:val="nil"/>
        </w:pBdr>
        <w:spacing w:line="240" w:lineRule="auto"/>
        <w:ind w:leftChars="0" w:firstLineChars="0"/>
        <w:jc w:val="both"/>
        <w:rPr>
          <w:color w:val="000000"/>
          <w:lang w:val="en-US"/>
        </w:rPr>
      </w:pPr>
      <w:r w:rsidRPr="00D91979">
        <w:rPr>
          <w:color w:val="000000"/>
        </w:rPr>
        <w:t>Мойсієнко</w:t>
      </w:r>
      <w:r w:rsidRPr="00D91979">
        <w:rPr>
          <w:color w:val="000000"/>
          <w:lang w:val="en-US"/>
        </w:rPr>
        <w:t xml:space="preserve"> </w:t>
      </w:r>
      <w:r w:rsidRPr="00D91979">
        <w:rPr>
          <w:color w:val="000000"/>
        </w:rPr>
        <w:t>І</w:t>
      </w:r>
      <w:r w:rsidRPr="00D91979">
        <w:rPr>
          <w:color w:val="000000"/>
          <w:lang w:val="en-US"/>
        </w:rPr>
        <w:t>.</w:t>
      </w:r>
      <w:r w:rsidRPr="00D91979">
        <w:rPr>
          <w:color w:val="000000"/>
        </w:rPr>
        <w:t>І</w:t>
      </w:r>
      <w:r w:rsidRPr="00D91979">
        <w:rPr>
          <w:color w:val="000000"/>
          <w:lang w:val="en-US"/>
        </w:rPr>
        <w:t xml:space="preserve">., </w:t>
      </w:r>
      <w:r w:rsidRPr="00D91979">
        <w:rPr>
          <w:color w:val="000000"/>
        </w:rPr>
        <w:t>Ходосовцев</w:t>
      </w:r>
      <w:r w:rsidRPr="00D91979">
        <w:rPr>
          <w:color w:val="000000"/>
          <w:lang w:val="en-US"/>
        </w:rPr>
        <w:t xml:space="preserve"> </w:t>
      </w:r>
      <w:r w:rsidRPr="00D91979">
        <w:rPr>
          <w:color w:val="000000"/>
        </w:rPr>
        <w:t>О</w:t>
      </w:r>
      <w:r w:rsidRPr="00D91979">
        <w:rPr>
          <w:color w:val="000000"/>
          <w:lang w:val="en-US"/>
        </w:rPr>
        <w:t>.</w:t>
      </w:r>
      <w:r w:rsidRPr="00D91979">
        <w:rPr>
          <w:color w:val="000000"/>
        </w:rPr>
        <w:t>Є</w:t>
      </w:r>
      <w:r w:rsidRPr="00D91979">
        <w:rPr>
          <w:color w:val="000000"/>
          <w:lang w:val="en-US"/>
        </w:rPr>
        <w:t xml:space="preserve">. </w:t>
      </w:r>
      <w:r w:rsidRPr="00D91979">
        <w:rPr>
          <w:color w:val="000000"/>
        </w:rPr>
        <w:t>Семінар</w:t>
      </w:r>
      <w:r w:rsidRPr="00D91979">
        <w:rPr>
          <w:color w:val="000000"/>
          <w:lang w:val="en-US"/>
        </w:rPr>
        <w:t xml:space="preserve"> "</w:t>
      </w:r>
      <w:r w:rsidRPr="00D91979">
        <w:rPr>
          <w:color w:val="000000"/>
        </w:rPr>
        <w:t>Біорізноманіття</w:t>
      </w:r>
      <w:r w:rsidRPr="00D91979">
        <w:rPr>
          <w:color w:val="000000"/>
          <w:lang w:val="en-US"/>
        </w:rPr>
        <w:t xml:space="preserve"> </w:t>
      </w:r>
      <w:r w:rsidRPr="00D91979">
        <w:rPr>
          <w:color w:val="000000"/>
        </w:rPr>
        <w:t>Ржищівської</w:t>
      </w:r>
      <w:r w:rsidRPr="00D91979">
        <w:rPr>
          <w:color w:val="000000"/>
          <w:lang w:val="en-US"/>
        </w:rPr>
        <w:t xml:space="preserve"> </w:t>
      </w:r>
      <w:r w:rsidRPr="00D91979">
        <w:rPr>
          <w:color w:val="000000"/>
        </w:rPr>
        <w:t>МОТГ</w:t>
      </w:r>
      <w:r w:rsidRPr="00D91979">
        <w:rPr>
          <w:color w:val="000000"/>
          <w:lang w:val="en-US"/>
        </w:rPr>
        <w:t xml:space="preserve">" (8 </w:t>
      </w:r>
      <w:r w:rsidRPr="00D91979">
        <w:rPr>
          <w:color w:val="000000"/>
        </w:rPr>
        <w:t>квітня</w:t>
      </w:r>
      <w:r w:rsidRPr="00D91979">
        <w:rPr>
          <w:color w:val="000000"/>
          <w:lang w:val="en-US"/>
        </w:rPr>
        <w:t xml:space="preserve"> 2023 </w:t>
      </w:r>
      <w:r w:rsidRPr="00D91979">
        <w:rPr>
          <w:color w:val="000000"/>
        </w:rPr>
        <w:t>року</w:t>
      </w:r>
      <w:r w:rsidRPr="00D91979">
        <w:rPr>
          <w:color w:val="000000"/>
          <w:lang w:val="en-US"/>
        </w:rPr>
        <w:t xml:space="preserve">, </w:t>
      </w:r>
      <w:r w:rsidRPr="00D91979">
        <w:rPr>
          <w:color w:val="000000"/>
        </w:rPr>
        <w:t>Екологічна</w:t>
      </w:r>
      <w:r w:rsidRPr="00D91979">
        <w:rPr>
          <w:color w:val="000000"/>
          <w:lang w:val="en-US"/>
        </w:rPr>
        <w:t xml:space="preserve"> </w:t>
      </w:r>
      <w:proofErr w:type="gramStart"/>
      <w:r w:rsidRPr="00D91979">
        <w:rPr>
          <w:color w:val="000000"/>
        </w:rPr>
        <w:t>досл</w:t>
      </w:r>
      <w:proofErr w:type="gramEnd"/>
      <w:r w:rsidRPr="00D91979">
        <w:rPr>
          <w:color w:val="000000"/>
        </w:rPr>
        <w:t>ідницька</w:t>
      </w:r>
      <w:r w:rsidRPr="00D91979">
        <w:rPr>
          <w:color w:val="000000"/>
          <w:lang w:val="en-US"/>
        </w:rPr>
        <w:t xml:space="preserve"> </w:t>
      </w:r>
      <w:r w:rsidRPr="00D91979">
        <w:rPr>
          <w:color w:val="000000"/>
        </w:rPr>
        <w:t>станція</w:t>
      </w:r>
      <w:r w:rsidRPr="00D91979">
        <w:rPr>
          <w:color w:val="000000"/>
          <w:lang w:val="en-US"/>
        </w:rPr>
        <w:t xml:space="preserve"> "</w:t>
      </w:r>
      <w:r w:rsidRPr="00D91979">
        <w:rPr>
          <w:color w:val="000000"/>
        </w:rPr>
        <w:t>Глибокі</w:t>
      </w:r>
      <w:r w:rsidRPr="00D91979">
        <w:rPr>
          <w:color w:val="000000"/>
          <w:lang w:val="en-US"/>
        </w:rPr>
        <w:t xml:space="preserve"> </w:t>
      </w:r>
      <w:r w:rsidRPr="00D91979">
        <w:rPr>
          <w:color w:val="000000"/>
        </w:rPr>
        <w:t>Балики</w:t>
      </w:r>
      <w:r w:rsidRPr="00D91979">
        <w:rPr>
          <w:color w:val="000000"/>
          <w:lang w:val="en-US"/>
        </w:rPr>
        <w:t xml:space="preserve">", </w:t>
      </w:r>
      <w:r w:rsidRPr="00D91979">
        <w:rPr>
          <w:color w:val="000000"/>
        </w:rPr>
        <w:t>с</w:t>
      </w:r>
      <w:r w:rsidRPr="00D91979">
        <w:rPr>
          <w:color w:val="000000"/>
          <w:lang w:val="en-US"/>
        </w:rPr>
        <w:t xml:space="preserve">. </w:t>
      </w:r>
      <w:r w:rsidRPr="00D91979">
        <w:rPr>
          <w:color w:val="000000"/>
        </w:rPr>
        <w:t>Балико</w:t>
      </w:r>
      <w:r w:rsidRPr="00D91979">
        <w:rPr>
          <w:color w:val="000000"/>
          <w:lang w:val="en-US"/>
        </w:rPr>
        <w:t>-</w:t>
      </w:r>
      <w:r w:rsidRPr="00D91979">
        <w:rPr>
          <w:color w:val="000000"/>
        </w:rPr>
        <w:t>Щучінка</w:t>
      </w:r>
      <w:r w:rsidRPr="00D91979">
        <w:rPr>
          <w:color w:val="000000"/>
          <w:lang w:val="en-US"/>
        </w:rPr>
        <w:t>);</w:t>
      </w:r>
    </w:p>
    <w:p w:rsidR="00001981" w:rsidRPr="00D91979" w:rsidRDefault="00001981" w:rsidP="00D91979">
      <w:pPr>
        <w:pStyle w:val="a6"/>
        <w:numPr>
          <w:ilvl w:val="0"/>
          <w:numId w:val="21"/>
        </w:numPr>
        <w:pBdr>
          <w:top w:val="nil"/>
          <w:left w:val="nil"/>
          <w:bottom w:val="nil"/>
          <w:right w:val="nil"/>
          <w:between w:val="nil"/>
        </w:pBdr>
        <w:spacing w:line="240" w:lineRule="auto"/>
        <w:ind w:leftChars="0" w:firstLineChars="0"/>
        <w:jc w:val="both"/>
        <w:rPr>
          <w:color w:val="000000"/>
          <w:lang w:val="en-US"/>
        </w:rPr>
      </w:pPr>
      <w:r w:rsidRPr="00D91979">
        <w:rPr>
          <w:color w:val="000000"/>
        </w:rPr>
        <w:t>Мойсієнко</w:t>
      </w:r>
      <w:r w:rsidRPr="00D91979">
        <w:rPr>
          <w:color w:val="000000"/>
          <w:lang w:val="en-US"/>
        </w:rPr>
        <w:t xml:space="preserve"> </w:t>
      </w:r>
      <w:r w:rsidRPr="00D91979">
        <w:rPr>
          <w:color w:val="000000"/>
        </w:rPr>
        <w:t>І</w:t>
      </w:r>
      <w:r w:rsidRPr="00D91979">
        <w:rPr>
          <w:color w:val="000000"/>
          <w:lang w:val="en-US"/>
        </w:rPr>
        <w:t>.</w:t>
      </w:r>
      <w:r w:rsidRPr="00D91979">
        <w:rPr>
          <w:color w:val="000000"/>
        </w:rPr>
        <w:t>І</w:t>
      </w:r>
      <w:r w:rsidRPr="00D91979">
        <w:rPr>
          <w:color w:val="000000"/>
          <w:lang w:val="en-US"/>
        </w:rPr>
        <w:t xml:space="preserve">., </w:t>
      </w:r>
      <w:r w:rsidRPr="00D91979">
        <w:rPr>
          <w:color w:val="000000"/>
        </w:rPr>
        <w:t>Ходосовцев</w:t>
      </w:r>
      <w:r w:rsidRPr="00D91979">
        <w:rPr>
          <w:color w:val="000000"/>
          <w:lang w:val="en-US"/>
        </w:rPr>
        <w:t xml:space="preserve"> </w:t>
      </w:r>
      <w:r w:rsidRPr="00D91979">
        <w:rPr>
          <w:color w:val="000000"/>
        </w:rPr>
        <w:t>О</w:t>
      </w:r>
      <w:r w:rsidRPr="00D91979">
        <w:rPr>
          <w:color w:val="000000"/>
          <w:lang w:val="en-US"/>
        </w:rPr>
        <w:t>.</w:t>
      </w:r>
      <w:r w:rsidRPr="00D91979">
        <w:rPr>
          <w:color w:val="000000"/>
        </w:rPr>
        <w:t>Є</w:t>
      </w:r>
      <w:r w:rsidRPr="00D91979">
        <w:rPr>
          <w:color w:val="000000"/>
          <w:lang w:val="en-US"/>
        </w:rPr>
        <w:t xml:space="preserve">. </w:t>
      </w:r>
      <w:r w:rsidRPr="00D91979">
        <w:rPr>
          <w:color w:val="000000"/>
        </w:rPr>
        <w:t>Всеукраїнська</w:t>
      </w:r>
      <w:r w:rsidRPr="00D91979">
        <w:rPr>
          <w:color w:val="000000"/>
          <w:lang w:val="en-US"/>
        </w:rPr>
        <w:t xml:space="preserve"> </w:t>
      </w:r>
      <w:r w:rsidRPr="00D91979">
        <w:rPr>
          <w:color w:val="000000"/>
        </w:rPr>
        <w:t>науково</w:t>
      </w:r>
      <w:r w:rsidRPr="00D91979">
        <w:rPr>
          <w:color w:val="000000"/>
          <w:lang w:val="en-US"/>
        </w:rPr>
        <w:t>-</w:t>
      </w:r>
      <w:r w:rsidRPr="00D91979">
        <w:rPr>
          <w:color w:val="000000"/>
        </w:rPr>
        <w:t>практична</w:t>
      </w:r>
      <w:r w:rsidRPr="00D91979">
        <w:rPr>
          <w:color w:val="000000"/>
          <w:lang w:val="en-US"/>
        </w:rPr>
        <w:t xml:space="preserve"> </w:t>
      </w:r>
      <w:r w:rsidRPr="00D91979">
        <w:rPr>
          <w:color w:val="000000"/>
        </w:rPr>
        <w:t>конференція</w:t>
      </w:r>
      <w:r w:rsidRPr="00D91979">
        <w:rPr>
          <w:color w:val="000000"/>
          <w:lang w:val="en-US"/>
        </w:rPr>
        <w:t xml:space="preserve"> «</w:t>
      </w:r>
      <w:r w:rsidRPr="00D91979">
        <w:rPr>
          <w:color w:val="000000"/>
        </w:rPr>
        <w:t>Сучасні</w:t>
      </w:r>
      <w:r w:rsidRPr="00D91979">
        <w:rPr>
          <w:color w:val="000000"/>
          <w:lang w:val="en-US"/>
        </w:rPr>
        <w:t xml:space="preserve"> </w:t>
      </w:r>
      <w:proofErr w:type="gramStart"/>
      <w:r w:rsidRPr="00D91979">
        <w:rPr>
          <w:color w:val="000000"/>
        </w:rPr>
        <w:t>п</w:t>
      </w:r>
      <w:proofErr w:type="gramEnd"/>
      <w:r w:rsidRPr="00D91979">
        <w:rPr>
          <w:color w:val="000000"/>
        </w:rPr>
        <w:t>ідходи</w:t>
      </w:r>
      <w:r w:rsidRPr="00D91979">
        <w:rPr>
          <w:color w:val="000000"/>
          <w:lang w:val="en-US"/>
        </w:rPr>
        <w:t xml:space="preserve"> </w:t>
      </w:r>
      <w:r w:rsidRPr="00D91979">
        <w:rPr>
          <w:color w:val="000000"/>
        </w:rPr>
        <w:t>до</w:t>
      </w:r>
      <w:r w:rsidRPr="00D91979">
        <w:rPr>
          <w:color w:val="000000"/>
          <w:lang w:val="en-US"/>
        </w:rPr>
        <w:t xml:space="preserve"> </w:t>
      </w:r>
      <w:r w:rsidRPr="00D91979">
        <w:rPr>
          <w:color w:val="000000"/>
        </w:rPr>
        <w:t>вивчення</w:t>
      </w:r>
      <w:r w:rsidRPr="00D91979">
        <w:rPr>
          <w:color w:val="000000"/>
          <w:lang w:val="en-US"/>
        </w:rPr>
        <w:t xml:space="preserve"> </w:t>
      </w:r>
      <w:r w:rsidRPr="00D91979">
        <w:rPr>
          <w:color w:val="000000"/>
        </w:rPr>
        <w:t>біорізноманіття</w:t>
      </w:r>
      <w:r w:rsidRPr="00D91979">
        <w:rPr>
          <w:color w:val="000000"/>
          <w:lang w:val="en-US"/>
        </w:rPr>
        <w:t xml:space="preserve"> </w:t>
      </w:r>
      <w:r w:rsidRPr="00D91979">
        <w:rPr>
          <w:color w:val="000000"/>
        </w:rPr>
        <w:t>в</w:t>
      </w:r>
      <w:r w:rsidRPr="00D91979">
        <w:rPr>
          <w:color w:val="000000"/>
          <w:lang w:val="en-US"/>
        </w:rPr>
        <w:t xml:space="preserve">  </w:t>
      </w:r>
      <w:r w:rsidRPr="00D91979">
        <w:rPr>
          <w:color w:val="000000"/>
        </w:rPr>
        <w:t>об</w:t>
      </w:r>
      <w:r w:rsidRPr="00D91979">
        <w:rPr>
          <w:color w:val="000000"/>
          <w:lang w:val="en-US"/>
        </w:rPr>
        <w:t>’</w:t>
      </w:r>
      <w:r w:rsidRPr="00D91979">
        <w:rPr>
          <w:color w:val="000000"/>
        </w:rPr>
        <w:t>єктах</w:t>
      </w:r>
      <w:r w:rsidRPr="00D91979">
        <w:rPr>
          <w:color w:val="000000"/>
          <w:lang w:val="en-US"/>
        </w:rPr>
        <w:t xml:space="preserve"> </w:t>
      </w:r>
      <w:r w:rsidRPr="00D91979">
        <w:rPr>
          <w:color w:val="000000"/>
        </w:rPr>
        <w:t>природно</w:t>
      </w:r>
      <w:r w:rsidRPr="00D91979">
        <w:rPr>
          <w:color w:val="000000"/>
          <w:lang w:val="en-US"/>
        </w:rPr>
        <w:t>-</w:t>
      </w:r>
      <w:r w:rsidRPr="00D91979">
        <w:rPr>
          <w:color w:val="000000"/>
        </w:rPr>
        <w:t>заповідного</w:t>
      </w:r>
      <w:r w:rsidRPr="00D91979">
        <w:rPr>
          <w:color w:val="000000"/>
          <w:lang w:val="en-US"/>
        </w:rPr>
        <w:t xml:space="preserve"> </w:t>
      </w:r>
      <w:r w:rsidRPr="00D91979">
        <w:rPr>
          <w:color w:val="000000"/>
        </w:rPr>
        <w:t>фонду</w:t>
      </w:r>
      <w:r w:rsidRPr="00D91979">
        <w:rPr>
          <w:color w:val="000000"/>
          <w:lang w:val="en-US"/>
        </w:rPr>
        <w:t xml:space="preserve">» (24-25 </w:t>
      </w:r>
      <w:r w:rsidRPr="00D91979">
        <w:rPr>
          <w:color w:val="000000"/>
        </w:rPr>
        <w:t>березня</w:t>
      </w:r>
      <w:r w:rsidRPr="00D91979">
        <w:rPr>
          <w:color w:val="000000"/>
          <w:lang w:val="en-US"/>
        </w:rPr>
        <w:t xml:space="preserve"> 2023 </w:t>
      </w:r>
      <w:r w:rsidRPr="00D91979">
        <w:rPr>
          <w:color w:val="000000"/>
        </w:rPr>
        <w:t>року</w:t>
      </w:r>
      <w:r w:rsidRPr="00D91979">
        <w:rPr>
          <w:color w:val="000000"/>
          <w:lang w:val="en-US"/>
        </w:rPr>
        <w:t xml:space="preserve">, </w:t>
      </w:r>
      <w:r w:rsidRPr="00D91979">
        <w:rPr>
          <w:color w:val="000000"/>
        </w:rPr>
        <w:t>Черкаський</w:t>
      </w:r>
      <w:r w:rsidRPr="00D91979">
        <w:rPr>
          <w:color w:val="000000"/>
          <w:lang w:val="en-US"/>
        </w:rPr>
        <w:t xml:space="preserve">  </w:t>
      </w:r>
      <w:r w:rsidRPr="00D91979">
        <w:rPr>
          <w:color w:val="000000"/>
        </w:rPr>
        <w:t>національний</w:t>
      </w:r>
      <w:r w:rsidRPr="00D91979">
        <w:rPr>
          <w:color w:val="000000"/>
          <w:lang w:val="en-US"/>
        </w:rPr>
        <w:t xml:space="preserve"> </w:t>
      </w:r>
      <w:r w:rsidRPr="00D91979">
        <w:rPr>
          <w:color w:val="000000"/>
        </w:rPr>
        <w:t>університет</w:t>
      </w:r>
      <w:r w:rsidRPr="00D91979">
        <w:rPr>
          <w:color w:val="000000"/>
          <w:lang w:val="en-US"/>
        </w:rPr>
        <w:t xml:space="preserve"> </w:t>
      </w:r>
      <w:r w:rsidRPr="00D91979">
        <w:rPr>
          <w:color w:val="000000"/>
        </w:rPr>
        <w:t>імені</w:t>
      </w:r>
      <w:r w:rsidRPr="00D91979">
        <w:rPr>
          <w:color w:val="000000"/>
          <w:lang w:val="en-US"/>
        </w:rPr>
        <w:t xml:space="preserve"> </w:t>
      </w:r>
      <w:r w:rsidRPr="00D91979">
        <w:rPr>
          <w:color w:val="000000"/>
        </w:rPr>
        <w:t>Богдана</w:t>
      </w:r>
      <w:r w:rsidRPr="00D91979">
        <w:rPr>
          <w:color w:val="000000"/>
          <w:lang w:val="en-US"/>
        </w:rPr>
        <w:t xml:space="preserve"> </w:t>
      </w:r>
      <w:r w:rsidRPr="00D91979">
        <w:rPr>
          <w:color w:val="000000"/>
        </w:rPr>
        <w:t>Хмельницького</w:t>
      </w:r>
      <w:r w:rsidRPr="00D91979">
        <w:rPr>
          <w:color w:val="000000"/>
          <w:lang w:val="en-US"/>
        </w:rPr>
        <w:t xml:space="preserve"> / </w:t>
      </w:r>
      <w:r w:rsidRPr="00D91979">
        <w:rPr>
          <w:color w:val="000000"/>
        </w:rPr>
        <w:t>НПП</w:t>
      </w:r>
      <w:r w:rsidRPr="00D91979">
        <w:rPr>
          <w:color w:val="000000"/>
          <w:lang w:val="en-US"/>
        </w:rPr>
        <w:t xml:space="preserve"> «</w:t>
      </w:r>
      <w:r w:rsidRPr="00D91979">
        <w:rPr>
          <w:color w:val="000000"/>
        </w:rPr>
        <w:t>Холодний</w:t>
      </w:r>
      <w:r w:rsidRPr="00D91979">
        <w:rPr>
          <w:color w:val="000000"/>
          <w:lang w:val="en-US"/>
        </w:rPr>
        <w:t xml:space="preserve"> </w:t>
      </w:r>
      <w:r w:rsidRPr="00D91979">
        <w:rPr>
          <w:color w:val="000000"/>
        </w:rPr>
        <w:t>Яр</w:t>
      </w:r>
      <w:r w:rsidRPr="00D91979">
        <w:rPr>
          <w:color w:val="000000"/>
          <w:lang w:val="en-US"/>
        </w:rPr>
        <w:t>»);</w:t>
      </w:r>
    </w:p>
    <w:p w:rsidR="00001981" w:rsidRPr="00D91979" w:rsidRDefault="00001981" w:rsidP="00D91979">
      <w:pPr>
        <w:pStyle w:val="a6"/>
        <w:numPr>
          <w:ilvl w:val="0"/>
          <w:numId w:val="21"/>
        </w:numPr>
        <w:pBdr>
          <w:top w:val="nil"/>
          <w:left w:val="nil"/>
          <w:bottom w:val="nil"/>
          <w:right w:val="nil"/>
          <w:between w:val="nil"/>
        </w:pBdr>
        <w:spacing w:line="240" w:lineRule="auto"/>
        <w:ind w:leftChars="0" w:firstLineChars="0"/>
        <w:jc w:val="both"/>
        <w:rPr>
          <w:color w:val="000000"/>
          <w:lang w:val="en-US"/>
        </w:rPr>
      </w:pPr>
      <w:r w:rsidRPr="00D91979">
        <w:rPr>
          <w:color w:val="000000"/>
        </w:rPr>
        <w:t>Мойсієнко</w:t>
      </w:r>
      <w:r w:rsidRPr="00D91979">
        <w:rPr>
          <w:color w:val="000000"/>
          <w:lang w:val="en-US"/>
        </w:rPr>
        <w:t xml:space="preserve"> </w:t>
      </w:r>
      <w:r w:rsidRPr="00D91979">
        <w:rPr>
          <w:color w:val="000000"/>
        </w:rPr>
        <w:t>І</w:t>
      </w:r>
      <w:r w:rsidRPr="00D91979">
        <w:rPr>
          <w:color w:val="000000"/>
          <w:lang w:val="en-US"/>
        </w:rPr>
        <w:t>.</w:t>
      </w:r>
      <w:r w:rsidRPr="00D91979">
        <w:rPr>
          <w:color w:val="000000"/>
        </w:rPr>
        <w:t>І</w:t>
      </w:r>
      <w:r w:rsidRPr="00D91979">
        <w:rPr>
          <w:color w:val="000000"/>
          <w:lang w:val="en-US"/>
        </w:rPr>
        <w:t xml:space="preserve">., </w:t>
      </w:r>
      <w:r w:rsidRPr="00D91979">
        <w:rPr>
          <w:color w:val="000000"/>
        </w:rPr>
        <w:t>Ходосовцев</w:t>
      </w:r>
      <w:r w:rsidRPr="00D91979">
        <w:rPr>
          <w:color w:val="000000"/>
          <w:lang w:val="en-US"/>
        </w:rPr>
        <w:t xml:space="preserve"> </w:t>
      </w:r>
      <w:r w:rsidRPr="00D91979">
        <w:rPr>
          <w:color w:val="000000"/>
        </w:rPr>
        <w:t>О</w:t>
      </w:r>
      <w:r w:rsidRPr="00D91979">
        <w:rPr>
          <w:color w:val="000000"/>
          <w:lang w:val="en-US"/>
        </w:rPr>
        <w:t>.</w:t>
      </w:r>
      <w:r w:rsidRPr="00D91979">
        <w:rPr>
          <w:color w:val="000000"/>
        </w:rPr>
        <w:t>Є</w:t>
      </w:r>
      <w:r w:rsidRPr="00D91979">
        <w:rPr>
          <w:color w:val="000000"/>
          <w:lang w:val="en-US"/>
        </w:rPr>
        <w:t xml:space="preserve">. </w:t>
      </w:r>
      <w:r w:rsidRPr="00D91979">
        <w:rPr>
          <w:color w:val="000000"/>
        </w:rPr>
        <w:t>Всеукраїнський</w:t>
      </w:r>
      <w:r w:rsidRPr="00D91979">
        <w:rPr>
          <w:color w:val="000000"/>
          <w:lang w:val="en-US"/>
        </w:rPr>
        <w:t xml:space="preserve"> </w:t>
      </w:r>
      <w:r w:rsidRPr="00D91979">
        <w:rPr>
          <w:color w:val="000000"/>
        </w:rPr>
        <w:t>круглий</w:t>
      </w:r>
      <w:r w:rsidRPr="00D91979">
        <w:rPr>
          <w:color w:val="000000"/>
          <w:lang w:val="en-US"/>
        </w:rPr>
        <w:t xml:space="preserve"> </w:t>
      </w:r>
      <w:proofErr w:type="gramStart"/>
      <w:r w:rsidRPr="00D91979">
        <w:rPr>
          <w:color w:val="000000"/>
        </w:rPr>
        <w:t>ст</w:t>
      </w:r>
      <w:proofErr w:type="gramEnd"/>
      <w:r w:rsidRPr="00D91979">
        <w:rPr>
          <w:color w:val="000000"/>
        </w:rPr>
        <w:t>іл</w:t>
      </w:r>
      <w:r w:rsidRPr="00D91979">
        <w:rPr>
          <w:color w:val="000000"/>
          <w:lang w:val="en-US"/>
        </w:rPr>
        <w:t xml:space="preserve">, </w:t>
      </w:r>
      <w:r w:rsidRPr="00D91979">
        <w:rPr>
          <w:color w:val="000000"/>
        </w:rPr>
        <w:t>присвячений</w:t>
      </w:r>
      <w:r w:rsidRPr="00D91979">
        <w:rPr>
          <w:color w:val="000000"/>
          <w:lang w:val="en-US"/>
        </w:rPr>
        <w:t xml:space="preserve"> 160-</w:t>
      </w:r>
      <w:r w:rsidRPr="00D91979">
        <w:rPr>
          <w:color w:val="000000"/>
        </w:rPr>
        <w:t>й</w:t>
      </w:r>
      <w:r w:rsidRPr="00D91979">
        <w:rPr>
          <w:color w:val="000000"/>
          <w:lang w:val="en-US"/>
        </w:rPr>
        <w:t xml:space="preserve"> </w:t>
      </w:r>
      <w:r w:rsidRPr="00D91979">
        <w:rPr>
          <w:color w:val="000000"/>
        </w:rPr>
        <w:t>річниці</w:t>
      </w:r>
      <w:r w:rsidRPr="00D91979">
        <w:rPr>
          <w:color w:val="000000"/>
          <w:lang w:val="en-US"/>
        </w:rPr>
        <w:t xml:space="preserve"> </w:t>
      </w:r>
      <w:r w:rsidRPr="00D91979">
        <w:rPr>
          <w:color w:val="000000"/>
        </w:rPr>
        <w:t>із</w:t>
      </w:r>
      <w:r w:rsidRPr="00D91979">
        <w:rPr>
          <w:color w:val="000000"/>
          <w:lang w:val="en-US"/>
        </w:rPr>
        <w:t xml:space="preserve"> </w:t>
      </w:r>
      <w:r w:rsidRPr="00D91979">
        <w:rPr>
          <w:color w:val="000000"/>
        </w:rPr>
        <w:t>дня</w:t>
      </w:r>
      <w:r w:rsidRPr="00D91979">
        <w:rPr>
          <w:color w:val="000000"/>
          <w:lang w:val="en-US"/>
        </w:rPr>
        <w:t xml:space="preserve"> </w:t>
      </w:r>
      <w:r w:rsidRPr="00D91979">
        <w:rPr>
          <w:color w:val="000000"/>
        </w:rPr>
        <w:t>народження</w:t>
      </w:r>
      <w:r w:rsidRPr="00D91979">
        <w:rPr>
          <w:color w:val="000000"/>
          <w:lang w:val="en-US"/>
        </w:rPr>
        <w:t xml:space="preserve"> </w:t>
      </w:r>
      <w:r w:rsidRPr="00D91979">
        <w:rPr>
          <w:color w:val="000000"/>
        </w:rPr>
        <w:t>Фрідриха</w:t>
      </w:r>
      <w:r w:rsidRPr="00D91979">
        <w:rPr>
          <w:color w:val="000000"/>
          <w:lang w:val="en-US"/>
        </w:rPr>
        <w:t xml:space="preserve"> </w:t>
      </w:r>
      <w:r w:rsidRPr="00D91979">
        <w:rPr>
          <w:color w:val="000000"/>
        </w:rPr>
        <w:t>Фальц</w:t>
      </w:r>
      <w:r w:rsidRPr="00D91979">
        <w:rPr>
          <w:color w:val="000000"/>
          <w:lang w:val="en-US"/>
        </w:rPr>
        <w:t>-</w:t>
      </w:r>
      <w:r w:rsidRPr="00D91979">
        <w:rPr>
          <w:color w:val="000000"/>
        </w:rPr>
        <w:t>Фейна</w:t>
      </w:r>
      <w:r w:rsidRPr="00D91979">
        <w:rPr>
          <w:color w:val="000000"/>
          <w:lang w:val="en-US"/>
        </w:rPr>
        <w:t xml:space="preserve">, </w:t>
      </w:r>
      <w:r w:rsidRPr="00D91979">
        <w:rPr>
          <w:color w:val="000000"/>
        </w:rPr>
        <w:t>вченого</w:t>
      </w:r>
      <w:r w:rsidRPr="00D91979">
        <w:rPr>
          <w:color w:val="000000"/>
          <w:lang w:val="en-US"/>
        </w:rPr>
        <w:t xml:space="preserve"> </w:t>
      </w:r>
      <w:r w:rsidRPr="00D91979">
        <w:rPr>
          <w:color w:val="000000"/>
        </w:rPr>
        <w:t>у</w:t>
      </w:r>
      <w:r w:rsidRPr="00D91979">
        <w:rPr>
          <w:color w:val="000000"/>
          <w:lang w:val="en-US"/>
        </w:rPr>
        <w:t xml:space="preserve"> </w:t>
      </w:r>
      <w:r w:rsidRPr="00D91979">
        <w:rPr>
          <w:color w:val="000000"/>
        </w:rPr>
        <w:t>галузях</w:t>
      </w:r>
      <w:r w:rsidRPr="00D91979">
        <w:rPr>
          <w:color w:val="000000"/>
          <w:lang w:val="en-US"/>
        </w:rPr>
        <w:t xml:space="preserve"> </w:t>
      </w:r>
      <w:r w:rsidRPr="00D91979">
        <w:rPr>
          <w:color w:val="000000"/>
        </w:rPr>
        <w:t>акліматизації</w:t>
      </w:r>
      <w:r w:rsidRPr="00D91979">
        <w:rPr>
          <w:color w:val="000000"/>
          <w:lang w:val="en-US"/>
        </w:rPr>
        <w:t xml:space="preserve">, </w:t>
      </w:r>
      <w:r w:rsidRPr="00D91979">
        <w:rPr>
          <w:color w:val="000000"/>
        </w:rPr>
        <w:t>тваринництва</w:t>
      </w:r>
      <w:r w:rsidRPr="00D91979">
        <w:rPr>
          <w:color w:val="000000"/>
          <w:lang w:val="en-US"/>
        </w:rPr>
        <w:t xml:space="preserve">, </w:t>
      </w:r>
      <w:r w:rsidRPr="00D91979">
        <w:rPr>
          <w:color w:val="000000"/>
        </w:rPr>
        <w:t>рослинництва</w:t>
      </w:r>
      <w:r w:rsidRPr="00D91979">
        <w:rPr>
          <w:color w:val="000000"/>
          <w:lang w:val="en-US"/>
        </w:rPr>
        <w:t xml:space="preserve">, </w:t>
      </w:r>
      <w:r w:rsidRPr="00D91979">
        <w:rPr>
          <w:color w:val="000000"/>
        </w:rPr>
        <w:t>заповідної</w:t>
      </w:r>
      <w:r w:rsidRPr="00D91979">
        <w:rPr>
          <w:color w:val="000000"/>
          <w:lang w:val="en-US"/>
        </w:rPr>
        <w:t xml:space="preserve"> </w:t>
      </w:r>
      <w:r w:rsidRPr="00D91979">
        <w:rPr>
          <w:color w:val="000000"/>
        </w:rPr>
        <w:t>справи</w:t>
      </w:r>
      <w:r w:rsidRPr="00D91979">
        <w:rPr>
          <w:color w:val="000000"/>
          <w:lang w:val="en-US"/>
        </w:rPr>
        <w:t xml:space="preserve">, </w:t>
      </w:r>
      <w:r w:rsidRPr="00D91979">
        <w:rPr>
          <w:color w:val="000000"/>
        </w:rPr>
        <w:t>природокористування</w:t>
      </w:r>
      <w:r w:rsidRPr="00D91979">
        <w:rPr>
          <w:color w:val="000000"/>
          <w:lang w:val="en-US"/>
        </w:rPr>
        <w:t xml:space="preserve"> (9 </w:t>
      </w:r>
      <w:r w:rsidRPr="00D91979">
        <w:rPr>
          <w:color w:val="000000"/>
        </w:rPr>
        <w:t>квітня</w:t>
      </w:r>
      <w:r w:rsidRPr="00D91979">
        <w:rPr>
          <w:color w:val="000000"/>
          <w:lang w:val="en-US"/>
        </w:rPr>
        <w:t xml:space="preserve"> 2023 </w:t>
      </w:r>
      <w:r w:rsidRPr="00D91979">
        <w:rPr>
          <w:color w:val="000000"/>
        </w:rPr>
        <w:t>р</w:t>
      </w:r>
      <w:r w:rsidRPr="00D91979">
        <w:rPr>
          <w:color w:val="000000"/>
          <w:lang w:val="en-US"/>
        </w:rPr>
        <w:t xml:space="preserve">., </w:t>
      </w:r>
      <w:r w:rsidRPr="00D91979">
        <w:rPr>
          <w:color w:val="000000"/>
        </w:rPr>
        <w:t>Екологічна</w:t>
      </w:r>
      <w:r w:rsidRPr="00D91979">
        <w:rPr>
          <w:color w:val="000000"/>
          <w:lang w:val="en-US"/>
        </w:rPr>
        <w:t xml:space="preserve"> </w:t>
      </w:r>
      <w:r w:rsidRPr="00D91979">
        <w:rPr>
          <w:color w:val="000000"/>
        </w:rPr>
        <w:t>дослідницька</w:t>
      </w:r>
      <w:r w:rsidRPr="00D91979">
        <w:rPr>
          <w:color w:val="000000"/>
          <w:lang w:val="en-US"/>
        </w:rPr>
        <w:t xml:space="preserve"> </w:t>
      </w:r>
      <w:r w:rsidRPr="00D91979">
        <w:rPr>
          <w:color w:val="000000"/>
        </w:rPr>
        <w:t>станція</w:t>
      </w:r>
      <w:r w:rsidRPr="00D91979">
        <w:rPr>
          <w:color w:val="000000"/>
          <w:lang w:val="en-US"/>
        </w:rPr>
        <w:t xml:space="preserve"> "</w:t>
      </w:r>
      <w:r w:rsidRPr="00D91979">
        <w:rPr>
          <w:color w:val="000000"/>
        </w:rPr>
        <w:t>Глибокі</w:t>
      </w:r>
      <w:r w:rsidRPr="00D91979">
        <w:rPr>
          <w:color w:val="000000"/>
          <w:lang w:val="en-US"/>
        </w:rPr>
        <w:t xml:space="preserve"> </w:t>
      </w:r>
      <w:r w:rsidRPr="00D91979">
        <w:rPr>
          <w:color w:val="000000"/>
        </w:rPr>
        <w:t>Балики</w:t>
      </w:r>
      <w:r w:rsidRPr="00D91979">
        <w:rPr>
          <w:color w:val="000000"/>
          <w:lang w:val="en-US"/>
        </w:rPr>
        <w:t xml:space="preserve">", </w:t>
      </w:r>
      <w:r w:rsidRPr="00D91979">
        <w:rPr>
          <w:color w:val="000000"/>
        </w:rPr>
        <w:t>с</w:t>
      </w:r>
      <w:r w:rsidRPr="00D91979">
        <w:rPr>
          <w:color w:val="000000"/>
          <w:lang w:val="en-US"/>
        </w:rPr>
        <w:t xml:space="preserve">. </w:t>
      </w:r>
      <w:r w:rsidRPr="00D91979">
        <w:rPr>
          <w:color w:val="000000"/>
        </w:rPr>
        <w:t>Балико</w:t>
      </w:r>
      <w:r w:rsidRPr="00D91979">
        <w:rPr>
          <w:color w:val="000000"/>
          <w:lang w:val="en-US"/>
        </w:rPr>
        <w:t>-</w:t>
      </w:r>
      <w:r w:rsidRPr="00D91979">
        <w:rPr>
          <w:color w:val="000000"/>
        </w:rPr>
        <w:t>Щучінка</w:t>
      </w:r>
      <w:r w:rsidRPr="00D91979">
        <w:rPr>
          <w:color w:val="000000"/>
          <w:lang w:val="en-US"/>
        </w:rPr>
        <w:t>);</w:t>
      </w:r>
    </w:p>
    <w:p w:rsidR="00001981" w:rsidRPr="00D91979" w:rsidRDefault="00001981" w:rsidP="00D91979">
      <w:pPr>
        <w:pStyle w:val="a6"/>
        <w:numPr>
          <w:ilvl w:val="0"/>
          <w:numId w:val="21"/>
        </w:numPr>
        <w:pBdr>
          <w:top w:val="nil"/>
          <w:left w:val="nil"/>
          <w:bottom w:val="nil"/>
          <w:right w:val="nil"/>
          <w:between w:val="nil"/>
        </w:pBdr>
        <w:spacing w:line="240" w:lineRule="auto"/>
        <w:ind w:leftChars="0" w:firstLineChars="0"/>
        <w:jc w:val="both"/>
        <w:rPr>
          <w:color w:val="000000"/>
        </w:rPr>
      </w:pPr>
      <w:r w:rsidRPr="00D91979">
        <w:rPr>
          <w:color w:val="000000"/>
        </w:rPr>
        <w:t>Мойсієнко</w:t>
      </w:r>
      <w:r w:rsidRPr="00D91979">
        <w:rPr>
          <w:color w:val="000000"/>
          <w:lang w:val="en-US"/>
        </w:rPr>
        <w:t xml:space="preserve"> </w:t>
      </w:r>
      <w:r w:rsidRPr="00D91979">
        <w:rPr>
          <w:color w:val="000000"/>
        </w:rPr>
        <w:t>І</w:t>
      </w:r>
      <w:r w:rsidRPr="00D91979">
        <w:rPr>
          <w:color w:val="000000"/>
          <w:lang w:val="en-US"/>
        </w:rPr>
        <w:t>.</w:t>
      </w:r>
      <w:r w:rsidRPr="00D91979">
        <w:rPr>
          <w:color w:val="000000"/>
        </w:rPr>
        <w:t>І</w:t>
      </w:r>
      <w:r w:rsidRPr="00D91979">
        <w:rPr>
          <w:color w:val="000000"/>
          <w:lang w:val="en-US"/>
        </w:rPr>
        <w:t xml:space="preserve">. </w:t>
      </w:r>
      <w:r w:rsidRPr="00D91979">
        <w:rPr>
          <w:color w:val="000000"/>
        </w:rPr>
        <w:t>Відкритий</w:t>
      </w:r>
      <w:r w:rsidRPr="00D91979">
        <w:rPr>
          <w:color w:val="000000"/>
          <w:lang w:val="en-US"/>
        </w:rPr>
        <w:t xml:space="preserve"> </w:t>
      </w:r>
      <w:r w:rsidRPr="00D91979">
        <w:rPr>
          <w:color w:val="000000"/>
        </w:rPr>
        <w:t>семінар</w:t>
      </w:r>
      <w:r w:rsidRPr="00D91979">
        <w:rPr>
          <w:color w:val="000000"/>
          <w:lang w:val="en-US"/>
        </w:rPr>
        <w:t xml:space="preserve"> «</w:t>
      </w:r>
      <w:r w:rsidRPr="00D91979">
        <w:rPr>
          <w:color w:val="000000"/>
        </w:rPr>
        <w:t>Довкілля</w:t>
      </w:r>
      <w:r w:rsidRPr="00D91979">
        <w:rPr>
          <w:color w:val="000000"/>
          <w:lang w:val="en-US"/>
        </w:rPr>
        <w:t xml:space="preserve"> </w:t>
      </w:r>
      <w:r w:rsidRPr="00D91979">
        <w:rPr>
          <w:color w:val="000000"/>
        </w:rPr>
        <w:t>і</w:t>
      </w:r>
      <w:r w:rsidRPr="00D91979">
        <w:rPr>
          <w:color w:val="000000"/>
          <w:lang w:val="en-US"/>
        </w:rPr>
        <w:t xml:space="preserve"> </w:t>
      </w:r>
      <w:r w:rsidRPr="00D91979">
        <w:rPr>
          <w:color w:val="000000"/>
        </w:rPr>
        <w:t>війна</w:t>
      </w:r>
      <w:r w:rsidRPr="00D91979">
        <w:rPr>
          <w:color w:val="000000"/>
          <w:lang w:val="en-US"/>
        </w:rPr>
        <w:t xml:space="preserve">»,  </w:t>
      </w:r>
      <w:r w:rsidRPr="00D91979">
        <w:rPr>
          <w:color w:val="000000"/>
        </w:rPr>
        <w:t>що</w:t>
      </w:r>
      <w:r w:rsidRPr="00D91979">
        <w:rPr>
          <w:color w:val="000000"/>
          <w:lang w:val="en-US"/>
        </w:rPr>
        <w:t xml:space="preserve"> </w:t>
      </w:r>
      <w:r w:rsidRPr="00D91979">
        <w:rPr>
          <w:color w:val="000000"/>
        </w:rPr>
        <w:t>був</w:t>
      </w:r>
      <w:r w:rsidRPr="00D91979">
        <w:rPr>
          <w:color w:val="000000"/>
          <w:lang w:val="en-US"/>
        </w:rPr>
        <w:t xml:space="preserve"> </w:t>
      </w:r>
      <w:r w:rsidRPr="00D91979">
        <w:rPr>
          <w:color w:val="000000"/>
        </w:rPr>
        <w:t>організований</w:t>
      </w:r>
      <w:r w:rsidRPr="00D91979">
        <w:rPr>
          <w:color w:val="000000"/>
          <w:lang w:val="en-US"/>
        </w:rPr>
        <w:t xml:space="preserve"> </w:t>
      </w:r>
      <w:r w:rsidRPr="00D91979">
        <w:rPr>
          <w:color w:val="000000"/>
        </w:rPr>
        <w:t>Чорнобильським</w:t>
      </w:r>
      <w:r w:rsidRPr="00D91979">
        <w:rPr>
          <w:color w:val="000000"/>
          <w:lang w:val="en-US"/>
        </w:rPr>
        <w:t xml:space="preserve"> </w:t>
      </w:r>
      <w:r w:rsidRPr="00D91979">
        <w:rPr>
          <w:color w:val="000000"/>
        </w:rPr>
        <w:t>радіаційно</w:t>
      </w:r>
      <w:r w:rsidRPr="00D91979">
        <w:rPr>
          <w:color w:val="000000"/>
          <w:lang w:val="en-US"/>
        </w:rPr>
        <w:t>-</w:t>
      </w:r>
      <w:r w:rsidRPr="00D91979">
        <w:rPr>
          <w:color w:val="000000"/>
        </w:rPr>
        <w:t>екологічний</w:t>
      </w:r>
      <w:r w:rsidRPr="00D91979">
        <w:rPr>
          <w:color w:val="000000"/>
          <w:lang w:val="en-US"/>
        </w:rPr>
        <w:t xml:space="preserve"> </w:t>
      </w:r>
      <w:r w:rsidRPr="00D91979">
        <w:rPr>
          <w:color w:val="000000"/>
        </w:rPr>
        <w:t>біосферним</w:t>
      </w:r>
      <w:r w:rsidRPr="00D91979">
        <w:rPr>
          <w:color w:val="000000"/>
          <w:lang w:val="en-US"/>
        </w:rPr>
        <w:t xml:space="preserve"> </w:t>
      </w:r>
      <w:r w:rsidRPr="00D91979">
        <w:rPr>
          <w:color w:val="000000"/>
        </w:rPr>
        <w:t>заповідником</w:t>
      </w:r>
      <w:r w:rsidRPr="00D91979">
        <w:rPr>
          <w:color w:val="000000"/>
          <w:lang w:val="en-US"/>
        </w:rPr>
        <w:t xml:space="preserve"> </w:t>
      </w:r>
      <w:r w:rsidRPr="00D91979">
        <w:rPr>
          <w:color w:val="000000"/>
        </w:rPr>
        <w:t>та</w:t>
      </w:r>
      <w:r w:rsidRPr="00D91979">
        <w:rPr>
          <w:color w:val="000000"/>
          <w:lang w:val="en-US"/>
        </w:rPr>
        <w:t xml:space="preserve"> </w:t>
      </w:r>
      <w:r w:rsidRPr="00D91979">
        <w:rPr>
          <w:color w:val="000000"/>
        </w:rPr>
        <w:t>ГО</w:t>
      </w:r>
      <w:r w:rsidRPr="00D91979">
        <w:rPr>
          <w:color w:val="000000"/>
          <w:lang w:val="en-US"/>
        </w:rPr>
        <w:t xml:space="preserve"> «</w:t>
      </w:r>
      <w:r w:rsidRPr="00D91979">
        <w:rPr>
          <w:color w:val="000000"/>
        </w:rPr>
        <w:t>Екологічний</w:t>
      </w:r>
      <w:r w:rsidRPr="00D91979">
        <w:rPr>
          <w:color w:val="000000"/>
          <w:lang w:val="en-US"/>
        </w:rPr>
        <w:t xml:space="preserve"> </w:t>
      </w:r>
      <w:r w:rsidRPr="00D91979">
        <w:rPr>
          <w:color w:val="000000"/>
        </w:rPr>
        <w:t>прості</w:t>
      </w:r>
      <w:proofErr w:type="gramStart"/>
      <w:r w:rsidRPr="00D91979">
        <w:rPr>
          <w:color w:val="000000"/>
        </w:rPr>
        <w:t>р</w:t>
      </w:r>
      <w:proofErr w:type="gramEnd"/>
      <w:r w:rsidRPr="00D91979">
        <w:rPr>
          <w:color w:val="000000"/>
          <w:lang w:val="en-US"/>
        </w:rPr>
        <w:t xml:space="preserve"> – 2020» </w:t>
      </w:r>
      <w:r w:rsidRPr="00D91979">
        <w:rPr>
          <w:color w:val="000000"/>
        </w:rPr>
        <w:t>за</w:t>
      </w:r>
      <w:r w:rsidRPr="00D91979">
        <w:rPr>
          <w:color w:val="000000"/>
          <w:lang w:val="en-US"/>
        </w:rPr>
        <w:t xml:space="preserve"> </w:t>
      </w:r>
      <w:r w:rsidRPr="00D91979">
        <w:rPr>
          <w:color w:val="000000"/>
        </w:rPr>
        <w:t>підтримки</w:t>
      </w:r>
      <w:r w:rsidRPr="00D91979">
        <w:rPr>
          <w:color w:val="000000"/>
          <w:lang w:val="en-US"/>
        </w:rPr>
        <w:t xml:space="preserve"> </w:t>
      </w:r>
      <w:r w:rsidRPr="00D91979">
        <w:rPr>
          <w:color w:val="000000"/>
        </w:rPr>
        <w:t>Міністерства</w:t>
      </w:r>
      <w:r w:rsidRPr="00D91979">
        <w:rPr>
          <w:color w:val="000000"/>
          <w:lang w:val="en-US"/>
        </w:rPr>
        <w:t xml:space="preserve"> </w:t>
      </w:r>
      <w:r w:rsidRPr="00D91979">
        <w:rPr>
          <w:color w:val="000000"/>
        </w:rPr>
        <w:t>захисту</w:t>
      </w:r>
      <w:r w:rsidRPr="00D91979">
        <w:rPr>
          <w:color w:val="000000"/>
          <w:lang w:val="en-US"/>
        </w:rPr>
        <w:t xml:space="preserve"> </w:t>
      </w:r>
      <w:r w:rsidRPr="00D91979">
        <w:rPr>
          <w:color w:val="000000"/>
        </w:rPr>
        <w:t>довкілля</w:t>
      </w:r>
      <w:r w:rsidRPr="00D91979">
        <w:rPr>
          <w:color w:val="000000"/>
          <w:lang w:val="en-US"/>
        </w:rPr>
        <w:t xml:space="preserve"> </w:t>
      </w:r>
      <w:r w:rsidRPr="00D91979">
        <w:rPr>
          <w:color w:val="000000"/>
        </w:rPr>
        <w:t>та</w:t>
      </w:r>
      <w:r w:rsidRPr="00D91979">
        <w:rPr>
          <w:color w:val="000000"/>
          <w:lang w:val="en-US"/>
        </w:rPr>
        <w:t xml:space="preserve"> </w:t>
      </w:r>
      <w:r w:rsidRPr="00D91979">
        <w:rPr>
          <w:color w:val="000000"/>
        </w:rPr>
        <w:t>природних</w:t>
      </w:r>
      <w:r w:rsidRPr="00D91979">
        <w:rPr>
          <w:color w:val="000000"/>
          <w:lang w:val="en-US"/>
        </w:rPr>
        <w:t xml:space="preserve"> </w:t>
      </w:r>
      <w:r w:rsidRPr="00D91979">
        <w:rPr>
          <w:color w:val="000000"/>
        </w:rPr>
        <w:t>ресурсів</w:t>
      </w:r>
      <w:r w:rsidRPr="00D91979">
        <w:rPr>
          <w:color w:val="000000"/>
          <w:lang w:val="en-US"/>
        </w:rPr>
        <w:t xml:space="preserve"> </w:t>
      </w:r>
      <w:r w:rsidRPr="00D91979">
        <w:rPr>
          <w:color w:val="000000"/>
        </w:rPr>
        <w:t>України</w:t>
      </w:r>
      <w:r w:rsidRPr="00D91979">
        <w:rPr>
          <w:color w:val="000000"/>
          <w:lang w:val="en-US"/>
        </w:rPr>
        <w:t xml:space="preserve"> </w:t>
      </w:r>
      <w:r w:rsidRPr="00D91979">
        <w:rPr>
          <w:color w:val="000000"/>
        </w:rPr>
        <w:t>та</w:t>
      </w:r>
      <w:r w:rsidRPr="00D91979">
        <w:rPr>
          <w:color w:val="000000"/>
          <w:lang w:val="en-US"/>
        </w:rPr>
        <w:t xml:space="preserve"> </w:t>
      </w:r>
      <w:r w:rsidRPr="00D91979">
        <w:rPr>
          <w:color w:val="000000"/>
        </w:rPr>
        <w:t>Державного</w:t>
      </w:r>
      <w:r w:rsidRPr="00D91979">
        <w:rPr>
          <w:color w:val="000000"/>
          <w:lang w:val="en-US"/>
        </w:rPr>
        <w:t xml:space="preserve"> </w:t>
      </w:r>
      <w:r w:rsidRPr="00D91979">
        <w:rPr>
          <w:color w:val="000000"/>
        </w:rPr>
        <w:t>агентства</w:t>
      </w:r>
      <w:r w:rsidRPr="00D91979">
        <w:rPr>
          <w:color w:val="000000"/>
          <w:lang w:val="en-US"/>
        </w:rPr>
        <w:t xml:space="preserve"> </w:t>
      </w:r>
      <w:r w:rsidRPr="00D91979">
        <w:rPr>
          <w:color w:val="000000"/>
        </w:rPr>
        <w:t>України</w:t>
      </w:r>
      <w:r w:rsidRPr="00D91979">
        <w:rPr>
          <w:color w:val="000000"/>
          <w:lang w:val="en-US"/>
        </w:rPr>
        <w:t xml:space="preserve"> </w:t>
      </w:r>
      <w:r w:rsidRPr="00D91979">
        <w:rPr>
          <w:color w:val="000000"/>
        </w:rPr>
        <w:t>з</w:t>
      </w:r>
      <w:r w:rsidRPr="00D91979">
        <w:rPr>
          <w:color w:val="000000"/>
          <w:lang w:val="en-US"/>
        </w:rPr>
        <w:t xml:space="preserve"> </w:t>
      </w:r>
      <w:r w:rsidRPr="00D91979">
        <w:rPr>
          <w:color w:val="000000"/>
        </w:rPr>
        <w:t>управління</w:t>
      </w:r>
      <w:r w:rsidRPr="00D91979">
        <w:rPr>
          <w:color w:val="000000"/>
          <w:lang w:val="en-US"/>
        </w:rPr>
        <w:t xml:space="preserve"> </w:t>
      </w:r>
      <w:r w:rsidRPr="00D91979">
        <w:rPr>
          <w:color w:val="000000"/>
        </w:rPr>
        <w:t>зоною</w:t>
      </w:r>
      <w:r w:rsidRPr="00D91979">
        <w:rPr>
          <w:color w:val="000000"/>
          <w:lang w:val="en-US"/>
        </w:rPr>
        <w:t xml:space="preserve"> </w:t>
      </w:r>
      <w:r w:rsidRPr="00D91979">
        <w:rPr>
          <w:color w:val="000000"/>
        </w:rPr>
        <w:t>відчуження</w:t>
      </w:r>
      <w:r w:rsidRPr="00D91979">
        <w:rPr>
          <w:color w:val="000000"/>
          <w:lang w:val="en-US"/>
        </w:rPr>
        <w:t xml:space="preserve">. </w:t>
      </w:r>
      <w:r w:rsidRPr="00D91979">
        <w:rPr>
          <w:color w:val="000000"/>
        </w:rPr>
        <w:t>(29 серпня 2023 року, Орхуський інформаційно-просвітницький центр, м. Київ);</w:t>
      </w:r>
    </w:p>
    <w:p w:rsidR="00001981" w:rsidRPr="00D91979" w:rsidRDefault="00001981" w:rsidP="00D91979">
      <w:pPr>
        <w:pStyle w:val="a6"/>
        <w:numPr>
          <w:ilvl w:val="0"/>
          <w:numId w:val="21"/>
        </w:numPr>
        <w:pBdr>
          <w:top w:val="nil"/>
          <w:left w:val="nil"/>
          <w:bottom w:val="nil"/>
          <w:right w:val="nil"/>
          <w:between w:val="nil"/>
        </w:pBdr>
        <w:spacing w:line="240" w:lineRule="auto"/>
        <w:ind w:leftChars="0" w:firstLineChars="0"/>
        <w:jc w:val="both"/>
        <w:rPr>
          <w:color w:val="000000"/>
          <w:lang w:val="en-US"/>
        </w:rPr>
      </w:pPr>
      <w:r w:rsidRPr="00D91979">
        <w:rPr>
          <w:color w:val="000000"/>
        </w:rPr>
        <w:t>Мойсієнко</w:t>
      </w:r>
      <w:r w:rsidRPr="00D91979">
        <w:rPr>
          <w:color w:val="000000"/>
          <w:lang w:val="en-US"/>
        </w:rPr>
        <w:t xml:space="preserve"> </w:t>
      </w:r>
      <w:r w:rsidRPr="00D91979">
        <w:rPr>
          <w:color w:val="000000"/>
        </w:rPr>
        <w:t>І</w:t>
      </w:r>
      <w:r w:rsidRPr="00D91979">
        <w:rPr>
          <w:color w:val="000000"/>
          <w:lang w:val="en-US"/>
        </w:rPr>
        <w:t>.</w:t>
      </w:r>
      <w:r w:rsidRPr="00D91979">
        <w:rPr>
          <w:color w:val="000000"/>
        </w:rPr>
        <w:t>І</w:t>
      </w:r>
      <w:r w:rsidRPr="00D91979">
        <w:rPr>
          <w:color w:val="000000"/>
          <w:lang w:val="en-US"/>
        </w:rPr>
        <w:t xml:space="preserve">. </w:t>
      </w:r>
      <w:r w:rsidRPr="00D91979">
        <w:rPr>
          <w:color w:val="000000"/>
        </w:rPr>
        <w:t>Науковий</w:t>
      </w:r>
      <w:r w:rsidRPr="00D91979">
        <w:rPr>
          <w:color w:val="000000"/>
          <w:lang w:val="en-US"/>
        </w:rPr>
        <w:t xml:space="preserve"> </w:t>
      </w:r>
      <w:r w:rsidRPr="00D91979">
        <w:rPr>
          <w:color w:val="000000"/>
        </w:rPr>
        <w:t>семінар</w:t>
      </w:r>
      <w:r w:rsidRPr="00D91979">
        <w:rPr>
          <w:color w:val="000000"/>
          <w:lang w:val="en-US"/>
        </w:rPr>
        <w:t>: Environmental research between Ukraine and Bavaria – encounter, cooperation and reconstruction (November 13th and 14th, 2023 in Haus der Begegnung, Hinter der Grieb 8, 93051 Regensburg Monday, November);</w:t>
      </w:r>
    </w:p>
    <w:p w:rsidR="00001981" w:rsidRPr="00D91979" w:rsidRDefault="00001981" w:rsidP="00D91979">
      <w:pPr>
        <w:pStyle w:val="a6"/>
        <w:numPr>
          <w:ilvl w:val="0"/>
          <w:numId w:val="21"/>
        </w:numPr>
        <w:pBdr>
          <w:top w:val="nil"/>
          <w:left w:val="nil"/>
          <w:bottom w:val="nil"/>
          <w:right w:val="nil"/>
          <w:between w:val="nil"/>
        </w:pBdr>
        <w:spacing w:line="240" w:lineRule="auto"/>
        <w:ind w:leftChars="0" w:firstLineChars="0"/>
        <w:jc w:val="both"/>
        <w:rPr>
          <w:color w:val="000000"/>
          <w:lang w:val="en-US"/>
        </w:rPr>
      </w:pPr>
      <w:r w:rsidRPr="00D91979">
        <w:rPr>
          <w:color w:val="000000"/>
        </w:rPr>
        <w:t>Мойсієнко</w:t>
      </w:r>
      <w:r w:rsidRPr="00D91979">
        <w:rPr>
          <w:color w:val="000000"/>
          <w:lang w:val="en-US"/>
        </w:rPr>
        <w:t xml:space="preserve"> </w:t>
      </w:r>
      <w:r w:rsidRPr="00D91979">
        <w:rPr>
          <w:color w:val="000000"/>
        </w:rPr>
        <w:t>І</w:t>
      </w:r>
      <w:r w:rsidRPr="00D91979">
        <w:rPr>
          <w:color w:val="000000"/>
          <w:lang w:val="en-US"/>
        </w:rPr>
        <w:t>.</w:t>
      </w:r>
      <w:r w:rsidRPr="00D91979">
        <w:rPr>
          <w:color w:val="000000"/>
        </w:rPr>
        <w:t>І</w:t>
      </w:r>
      <w:r w:rsidRPr="00D91979">
        <w:rPr>
          <w:color w:val="000000"/>
          <w:lang w:val="en-US"/>
        </w:rPr>
        <w:t xml:space="preserve">. </w:t>
      </w:r>
      <w:r w:rsidRPr="00D91979">
        <w:rPr>
          <w:color w:val="000000"/>
        </w:rPr>
        <w:t>Конференція</w:t>
      </w:r>
      <w:r w:rsidRPr="00D91979">
        <w:rPr>
          <w:color w:val="000000"/>
          <w:lang w:val="en-US"/>
        </w:rPr>
        <w:t xml:space="preserve"> </w:t>
      </w:r>
      <w:r w:rsidRPr="00D91979">
        <w:rPr>
          <w:color w:val="000000"/>
        </w:rPr>
        <w:t>з</w:t>
      </w:r>
      <w:r w:rsidRPr="00D91979">
        <w:rPr>
          <w:color w:val="000000"/>
          <w:lang w:val="en-US"/>
        </w:rPr>
        <w:t xml:space="preserve"> </w:t>
      </w:r>
      <w:r w:rsidRPr="00D91979">
        <w:rPr>
          <w:color w:val="000000"/>
        </w:rPr>
        <w:t>нагоди</w:t>
      </w:r>
      <w:r w:rsidRPr="00D91979">
        <w:rPr>
          <w:color w:val="000000"/>
          <w:lang w:val="en-US"/>
        </w:rPr>
        <w:t xml:space="preserve"> </w:t>
      </w:r>
      <w:r w:rsidRPr="00D91979">
        <w:rPr>
          <w:color w:val="000000"/>
        </w:rPr>
        <w:t>шанування</w:t>
      </w:r>
      <w:r w:rsidRPr="00D91979">
        <w:rPr>
          <w:color w:val="000000"/>
          <w:lang w:val="en-US"/>
        </w:rPr>
        <w:t xml:space="preserve"> </w:t>
      </w:r>
      <w:r w:rsidRPr="00D91979">
        <w:rPr>
          <w:color w:val="000000"/>
        </w:rPr>
        <w:t>памяті</w:t>
      </w:r>
      <w:r w:rsidRPr="00D91979">
        <w:rPr>
          <w:color w:val="000000"/>
          <w:lang w:val="en-US"/>
        </w:rPr>
        <w:t xml:space="preserve"> </w:t>
      </w:r>
      <w:r w:rsidRPr="00D91979">
        <w:rPr>
          <w:color w:val="000000"/>
        </w:rPr>
        <w:t>видатного</w:t>
      </w:r>
      <w:r w:rsidRPr="00D91979">
        <w:rPr>
          <w:color w:val="000000"/>
          <w:lang w:val="en-US"/>
        </w:rPr>
        <w:t xml:space="preserve"> </w:t>
      </w:r>
      <w:r w:rsidRPr="00D91979">
        <w:rPr>
          <w:color w:val="000000"/>
        </w:rPr>
        <w:t>фітосозолога</w:t>
      </w:r>
      <w:r w:rsidRPr="00D91979">
        <w:rPr>
          <w:color w:val="000000"/>
          <w:lang w:val="en-US"/>
        </w:rPr>
        <w:t xml:space="preserve">, </w:t>
      </w:r>
      <w:proofErr w:type="gramStart"/>
      <w:r w:rsidRPr="00D91979">
        <w:rPr>
          <w:color w:val="000000"/>
        </w:rPr>
        <w:t>д</w:t>
      </w:r>
      <w:r w:rsidRPr="00D91979">
        <w:rPr>
          <w:color w:val="000000"/>
          <w:lang w:val="en-US"/>
        </w:rPr>
        <w:t>.</w:t>
      </w:r>
      <w:r w:rsidRPr="00D91979">
        <w:rPr>
          <w:color w:val="000000"/>
        </w:rPr>
        <w:t>б</w:t>
      </w:r>
      <w:proofErr w:type="gramEnd"/>
      <w:r w:rsidRPr="00D91979">
        <w:rPr>
          <w:color w:val="000000"/>
          <w:lang w:val="en-US"/>
        </w:rPr>
        <w:t>.</w:t>
      </w:r>
      <w:r w:rsidRPr="00D91979">
        <w:rPr>
          <w:color w:val="000000"/>
        </w:rPr>
        <w:t>н</w:t>
      </w:r>
      <w:r w:rsidRPr="00D91979">
        <w:rPr>
          <w:color w:val="000000"/>
          <w:lang w:val="en-US"/>
        </w:rPr>
        <w:t xml:space="preserve">., </w:t>
      </w:r>
      <w:r w:rsidRPr="00D91979">
        <w:rPr>
          <w:color w:val="000000"/>
        </w:rPr>
        <w:t>проф</w:t>
      </w:r>
      <w:r w:rsidRPr="00D91979">
        <w:rPr>
          <w:color w:val="000000"/>
          <w:lang w:val="en-US"/>
        </w:rPr>
        <w:t xml:space="preserve">. </w:t>
      </w:r>
      <w:r w:rsidRPr="00D91979">
        <w:rPr>
          <w:color w:val="000000"/>
        </w:rPr>
        <w:t>Т</w:t>
      </w:r>
      <w:r w:rsidRPr="00D91979">
        <w:rPr>
          <w:color w:val="000000"/>
          <w:lang w:val="en-US"/>
        </w:rPr>
        <w:t>.</w:t>
      </w:r>
      <w:r w:rsidRPr="00D91979">
        <w:rPr>
          <w:color w:val="000000"/>
        </w:rPr>
        <w:t>Л</w:t>
      </w:r>
      <w:r w:rsidRPr="00D91979">
        <w:rPr>
          <w:color w:val="000000"/>
          <w:lang w:val="en-US"/>
        </w:rPr>
        <w:t xml:space="preserve">. </w:t>
      </w:r>
      <w:r w:rsidRPr="00D91979">
        <w:rPr>
          <w:color w:val="000000"/>
        </w:rPr>
        <w:t>Андрієнко</w:t>
      </w:r>
      <w:r w:rsidRPr="00D91979">
        <w:rPr>
          <w:color w:val="000000"/>
          <w:lang w:val="en-US"/>
        </w:rPr>
        <w:t>-</w:t>
      </w:r>
      <w:r w:rsidRPr="00D91979">
        <w:rPr>
          <w:color w:val="000000"/>
        </w:rPr>
        <w:t>Малюк</w:t>
      </w:r>
      <w:r w:rsidRPr="00D91979">
        <w:rPr>
          <w:color w:val="000000"/>
          <w:lang w:val="en-US"/>
        </w:rPr>
        <w:t xml:space="preserve"> (1938–2016 </w:t>
      </w:r>
      <w:r w:rsidRPr="00D91979">
        <w:rPr>
          <w:color w:val="000000"/>
        </w:rPr>
        <w:t>рр</w:t>
      </w:r>
      <w:r w:rsidRPr="00D91979">
        <w:rPr>
          <w:color w:val="000000"/>
          <w:lang w:val="en-US"/>
        </w:rPr>
        <w:t xml:space="preserve">.) </w:t>
      </w:r>
      <w:r w:rsidRPr="00D91979">
        <w:rPr>
          <w:color w:val="000000"/>
        </w:rPr>
        <w:t>Ботанічний</w:t>
      </w:r>
      <w:r w:rsidRPr="00D91979">
        <w:rPr>
          <w:color w:val="000000"/>
          <w:lang w:val="en-US"/>
        </w:rPr>
        <w:t xml:space="preserve"> </w:t>
      </w:r>
      <w:r w:rsidRPr="00D91979">
        <w:rPr>
          <w:color w:val="000000"/>
        </w:rPr>
        <w:t>сад</w:t>
      </w:r>
      <w:r w:rsidRPr="00D91979">
        <w:rPr>
          <w:color w:val="000000"/>
          <w:lang w:val="en-US"/>
        </w:rPr>
        <w:t xml:space="preserve"> </w:t>
      </w:r>
      <w:r w:rsidRPr="00D91979">
        <w:rPr>
          <w:color w:val="000000"/>
        </w:rPr>
        <w:t>імені</w:t>
      </w:r>
      <w:r w:rsidRPr="00D91979">
        <w:rPr>
          <w:color w:val="000000"/>
          <w:lang w:val="en-US"/>
        </w:rPr>
        <w:t xml:space="preserve"> </w:t>
      </w:r>
      <w:r w:rsidRPr="00D91979">
        <w:rPr>
          <w:color w:val="000000"/>
        </w:rPr>
        <w:t>Академіка</w:t>
      </w:r>
      <w:r w:rsidRPr="00D91979">
        <w:rPr>
          <w:color w:val="000000"/>
          <w:lang w:val="en-US"/>
        </w:rPr>
        <w:t xml:space="preserve"> </w:t>
      </w:r>
      <w:r w:rsidRPr="00D91979">
        <w:rPr>
          <w:color w:val="000000"/>
        </w:rPr>
        <w:t>Фоміна</w:t>
      </w:r>
      <w:r w:rsidRPr="00D91979">
        <w:rPr>
          <w:color w:val="000000"/>
          <w:lang w:val="en-US"/>
        </w:rPr>
        <w:t xml:space="preserve">, </w:t>
      </w:r>
      <w:r w:rsidRPr="00D91979">
        <w:rPr>
          <w:color w:val="000000"/>
        </w:rPr>
        <w:t>м</w:t>
      </w:r>
      <w:r w:rsidRPr="00D91979">
        <w:rPr>
          <w:color w:val="000000"/>
          <w:lang w:val="en-US"/>
        </w:rPr>
        <w:t xml:space="preserve">. </w:t>
      </w:r>
      <w:r w:rsidRPr="00D91979">
        <w:rPr>
          <w:color w:val="000000"/>
        </w:rPr>
        <w:t>Київ</w:t>
      </w:r>
      <w:r w:rsidRPr="00D91979">
        <w:rPr>
          <w:color w:val="000000"/>
          <w:lang w:val="en-US"/>
        </w:rPr>
        <w:t>, 27.12.2023.</w:t>
      </w:r>
    </w:p>
    <w:p w:rsidR="003B67D7" w:rsidRPr="00D91979" w:rsidRDefault="003B67D7" w:rsidP="00D91979">
      <w:pPr>
        <w:pStyle w:val="a6"/>
        <w:pBdr>
          <w:top w:val="nil"/>
          <w:left w:val="nil"/>
          <w:bottom w:val="nil"/>
          <w:right w:val="nil"/>
          <w:between w:val="nil"/>
        </w:pBdr>
        <w:spacing w:line="240" w:lineRule="auto"/>
        <w:ind w:leftChars="0" w:left="717" w:firstLineChars="0" w:firstLine="0"/>
        <w:jc w:val="both"/>
        <w:rPr>
          <w:color w:val="000000"/>
          <w:highlight w:val="yellow"/>
          <w:lang w:val="en-US"/>
        </w:rPr>
      </w:pPr>
    </w:p>
    <w:p w:rsidR="003B67D7" w:rsidRPr="00C60D14" w:rsidRDefault="003B67D7" w:rsidP="003B67D7">
      <w:pPr>
        <w:pStyle w:val="a6"/>
        <w:pBdr>
          <w:top w:val="nil"/>
          <w:left w:val="nil"/>
          <w:bottom w:val="nil"/>
          <w:right w:val="nil"/>
          <w:between w:val="nil"/>
        </w:pBdr>
        <w:spacing w:line="276" w:lineRule="auto"/>
        <w:ind w:leftChars="0" w:left="717" w:firstLineChars="0" w:firstLine="0"/>
        <w:jc w:val="both"/>
        <w:rPr>
          <w:color w:val="000000"/>
          <w:highlight w:val="yellow"/>
          <w:lang w:val="uk-UA"/>
        </w:rPr>
      </w:pPr>
    </w:p>
    <w:p w:rsidR="003B67D7" w:rsidRPr="00D91979" w:rsidRDefault="003B67D7" w:rsidP="003B67D7">
      <w:pPr>
        <w:spacing w:after="0" w:line="276" w:lineRule="auto"/>
        <w:jc w:val="center"/>
        <w:rPr>
          <w:rFonts w:ascii="Times New Roman" w:hAnsi="Times New Roman" w:cs="Times New Roman"/>
          <w:b/>
          <w:sz w:val="24"/>
          <w:szCs w:val="24"/>
        </w:rPr>
      </w:pPr>
      <w:r w:rsidRPr="00D91979">
        <w:rPr>
          <w:rFonts w:ascii="Times New Roman" w:hAnsi="Times New Roman" w:cs="Times New Roman"/>
          <w:b/>
          <w:sz w:val="24"/>
          <w:szCs w:val="24"/>
        </w:rPr>
        <w:t>Кафедра географії та екології</w:t>
      </w:r>
    </w:p>
    <w:tbl>
      <w:tblPr>
        <w:tblW w:w="10643" w:type="dxa"/>
        <w:tblInd w:w="-1058" w:type="dxa"/>
        <w:tblLook w:val="04A0" w:firstRow="1" w:lastRow="0" w:firstColumn="1" w:lastColumn="0" w:noHBand="0" w:noVBand="1"/>
      </w:tblPr>
      <w:tblGrid>
        <w:gridCol w:w="480"/>
        <w:gridCol w:w="4635"/>
        <w:gridCol w:w="1843"/>
        <w:gridCol w:w="1551"/>
        <w:gridCol w:w="1117"/>
        <w:gridCol w:w="1185"/>
      </w:tblGrid>
      <w:tr w:rsidR="00001981" w:rsidRPr="00A34677" w:rsidTr="00001981">
        <w:trPr>
          <w:trHeight w:val="1020"/>
          <w:tblHeader/>
        </w:trPr>
        <w:tc>
          <w:tcPr>
            <w:tcW w:w="458"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rsidR="00001981" w:rsidRPr="00A34677" w:rsidRDefault="00001981" w:rsidP="00001981">
            <w:pPr>
              <w:spacing w:after="0" w:line="240" w:lineRule="auto"/>
              <w:ind w:hanging="2"/>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 з/п</w:t>
            </w:r>
          </w:p>
        </w:tc>
        <w:tc>
          <w:tcPr>
            <w:tcW w:w="4635" w:type="dxa"/>
            <w:tcBorders>
              <w:top w:val="single" w:sz="8" w:space="0" w:color="000000"/>
              <w:left w:val="nil"/>
              <w:bottom w:val="single" w:sz="4" w:space="0" w:color="000000"/>
              <w:right w:val="single" w:sz="4" w:space="0" w:color="000000"/>
            </w:tcBorders>
            <w:shd w:val="clear" w:color="auto" w:fill="auto"/>
            <w:vAlign w:val="center"/>
            <w:hideMark/>
          </w:tcPr>
          <w:p w:rsidR="00001981" w:rsidRPr="00A34677" w:rsidRDefault="00001981" w:rsidP="00001981">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Вид  роботи</w:t>
            </w:r>
          </w:p>
        </w:tc>
        <w:tc>
          <w:tcPr>
            <w:tcW w:w="1843" w:type="dxa"/>
            <w:tcBorders>
              <w:top w:val="single" w:sz="8" w:space="0" w:color="000000"/>
              <w:left w:val="nil"/>
              <w:bottom w:val="single" w:sz="4" w:space="0" w:color="000000"/>
              <w:right w:val="single" w:sz="4" w:space="0" w:color="000000"/>
            </w:tcBorders>
            <w:shd w:val="clear" w:color="auto" w:fill="auto"/>
            <w:vAlign w:val="center"/>
            <w:hideMark/>
          </w:tcPr>
          <w:p w:rsidR="00001981" w:rsidRPr="00A34677" w:rsidRDefault="00001981" w:rsidP="00001981">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Підсумковий результат (рукопис, друкована праця, обсяг, тираж тощо)</w:t>
            </w:r>
          </w:p>
        </w:tc>
        <w:tc>
          <w:tcPr>
            <w:tcW w:w="1551" w:type="dxa"/>
            <w:tcBorders>
              <w:top w:val="single" w:sz="8" w:space="0" w:color="000000"/>
              <w:left w:val="nil"/>
              <w:bottom w:val="single" w:sz="4" w:space="0" w:color="000000"/>
              <w:right w:val="single" w:sz="4" w:space="0" w:color="000000"/>
            </w:tcBorders>
            <w:shd w:val="clear" w:color="auto" w:fill="auto"/>
            <w:vAlign w:val="center"/>
            <w:hideMark/>
          </w:tcPr>
          <w:p w:rsidR="00001981" w:rsidRPr="00A34677" w:rsidRDefault="00001981" w:rsidP="00001981">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Виконавець</w:t>
            </w:r>
          </w:p>
        </w:tc>
        <w:tc>
          <w:tcPr>
            <w:tcW w:w="1049" w:type="dxa"/>
            <w:tcBorders>
              <w:top w:val="single" w:sz="8" w:space="0" w:color="000000"/>
              <w:left w:val="nil"/>
              <w:bottom w:val="single" w:sz="4" w:space="0" w:color="000000"/>
              <w:right w:val="single" w:sz="4" w:space="0" w:color="000000"/>
            </w:tcBorders>
            <w:shd w:val="clear" w:color="auto" w:fill="auto"/>
            <w:vAlign w:val="center"/>
            <w:hideMark/>
          </w:tcPr>
          <w:p w:rsidR="00001981" w:rsidRPr="00A34677" w:rsidRDefault="00001981" w:rsidP="00001981">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Строк виконан-ня</w:t>
            </w:r>
          </w:p>
        </w:tc>
        <w:tc>
          <w:tcPr>
            <w:tcW w:w="1107" w:type="dxa"/>
            <w:tcBorders>
              <w:top w:val="single" w:sz="8" w:space="0" w:color="000000"/>
              <w:left w:val="nil"/>
              <w:bottom w:val="single" w:sz="4" w:space="0" w:color="000000"/>
              <w:right w:val="single" w:sz="8" w:space="0" w:color="000000"/>
            </w:tcBorders>
            <w:shd w:val="clear" w:color="auto" w:fill="auto"/>
            <w:vAlign w:val="center"/>
            <w:hideMark/>
          </w:tcPr>
          <w:p w:rsidR="00001981" w:rsidRPr="00A34677" w:rsidRDefault="00001981" w:rsidP="00001981">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Відмітка про виконан-ня</w:t>
            </w:r>
          </w:p>
        </w:tc>
      </w:tr>
      <w:tr w:rsidR="00001981" w:rsidRPr="00A34677" w:rsidTr="00001981">
        <w:trPr>
          <w:trHeight w:val="270"/>
        </w:trPr>
        <w:tc>
          <w:tcPr>
            <w:tcW w:w="458" w:type="dxa"/>
            <w:tcBorders>
              <w:top w:val="nil"/>
              <w:left w:val="single" w:sz="8" w:space="0" w:color="000000"/>
              <w:bottom w:val="single" w:sz="8" w:space="0" w:color="000000"/>
              <w:right w:val="single" w:sz="4" w:space="0" w:color="000000"/>
            </w:tcBorders>
            <w:shd w:val="clear" w:color="auto" w:fill="auto"/>
            <w:noWrap/>
            <w:vAlign w:val="center"/>
            <w:hideMark/>
          </w:tcPr>
          <w:p w:rsidR="00001981" w:rsidRPr="00A34677" w:rsidRDefault="00001981" w:rsidP="00001981">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1</w:t>
            </w:r>
          </w:p>
        </w:tc>
        <w:tc>
          <w:tcPr>
            <w:tcW w:w="4635" w:type="dxa"/>
            <w:tcBorders>
              <w:top w:val="nil"/>
              <w:left w:val="nil"/>
              <w:bottom w:val="single" w:sz="8" w:space="0" w:color="000000"/>
              <w:right w:val="single" w:sz="4" w:space="0" w:color="000000"/>
            </w:tcBorders>
            <w:shd w:val="clear" w:color="auto" w:fill="auto"/>
            <w:noWrap/>
            <w:vAlign w:val="center"/>
            <w:hideMark/>
          </w:tcPr>
          <w:p w:rsidR="00001981" w:rsidRPr="00A34677" w:rsidRDefault="00001981" w:rsidP="00001981">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2</w:t>
            </w:r>
          </w:p>
        </w:tc>
        <w:tc>
          <w:tcPr>
            <w:tcW w:w="1843" w:type="dxa"/>
            <w:tcBorders>
              <w:top w:val="nil"/>
              <w:left w:val="nil"/>
              <w:bottom w:val="single" w:sz="8" w:space="0" w:color="000000"/>
              <w:right w:val="single" w:sz="4" w:space="0" w:color="000000"/>
            </w:tcBorders>
            <w:shd w:val="clear" w:color="auto" w:fill="auto"/>
            <w:noWrap/>
            <w:vAlign w:val="center"/>
            <w:hideMark/>
          </w:tcPr>
          <w:p w:rsidR="00001981" w:rsidRPr="00A34677" w:rsidRDefault="00001981" w:rsidP="00001981">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3</w:t>
            </w:r>
          </w:p>
        </w:tc>
        <w:tc>
          <w:tcPr>
            <w:tcW w:w="1551" w:type="dxa"/>
            <w:tcBorders>
              <w:top w:val="nil"/>
              <w:left w:val="nil"/>
              <w:bottom w:val="single" w:sz="8" w:space="0" w:color="000000"/>
              <w:right w:val="single" w:sz="4" w:space="0" w:color="000000"/>
            </w:tcBorders>
            <w:shd w:val="clear" w:color="auto" w:fill="auto"/>
            <w:noWrap/>
            <w:vAlign w:val="center"/>
            <w:hideMark/>
          </w:tcPr>
          <w:p w:rsidR="00001981" w:rsidRPr="00A34677" w:rsidRDefault="00001981" w:rsidP="00001981">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4</w:t>
            </w:r>
          </w:p>
        </w:tc>
        <w:tc>
          <w:tcPr>
            <w:tcW w:w="1049" w:type="dxa"/>
            <w:tcBorders>
              <w:top w:val="nil"/>
              <w:left w:val="nil"/>
              <w:bottom w:val="single" w:sz="8" w:space="0" w:color="000000"/>
              <w:right w:val="single" w:sz="4" w:space="0" w:color="000000"/>
            </w:tcBorders>
            <w:shd w:val="clear" w:color="auto" w:fill="auto"/>
            <w:noWrap/>
            <w:vAlign w:val="center"/>
            <w:hideMark/>
          </w:tcPr>
          <w:p w:rsidR="00001981" w:rsidRPr="00A34677" w:rsidRDefault="00001981" w:rsidP="00001981">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5</w:t>
            </w:r>
          </w:p>
        </w:tc>
        <w:tc>
          <w:tcPr>
            <w:tcW w:w="1107" w:type="dxa"/>
            <w:tcBorders>
              <w:top w:val="nil"/>
              <w:left w:val="nil"/>
              <w:bottom w:val="single" w:sz="8" w:space="0" w:color="000000"/>
              <w:right w:val="single" w:sz="8" w:space="0" w:color="000000"/>
            </w:tcBorders>
            <w:shd w:val="clear" w:color="auto" w:fill="auto"/>
            <w:noWrap/>
            <w:vAlign w:val="center"/>
            <w:hideMark/>
          </w:tcPr>
          <w:p w:rsidR="00001981" w:rsidRPr="00A34677" w:rsidRDefault="00001981" w:rsidP="00001981">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6</w:t>
            </w:r>
          </w:p>
        </w:tc>
      </w:tr>
      <w:tr w:rsidR="00001981" w:rsidRPr="00A34677" w:rsidTr="00001981">
        <w:trPr>
          <w:trHeight w:val="930"/>
        </w:trPr>
        <w:tc>
          <w:tcPr>
            <w:tcW w:w="458" w:type="dxa"/>
            <w:tcBorders>
              <w:top w:val="nil"/>
              <w:left w:val="single" w:sz="4" w:space="0" w:color="000000"/>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1</w:t>
            </w:r>
          </w:p>
        </w:tc>
        <w:tc>
          <w:tcPr>
            <w:tcW w:w="4635"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Здійснювати рецензування дисертацій, авторефератів, що надходять на кафедру</w:t>
            </w:r>
          </w:p>
        </w:tc>
        <w:tc>
          <w:tcPr>
            <w:tcW w:w="1843"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Рецензія</w:t>
            </w:r>
          </w:p>
        </w:tc>
        <w:tc>
          <w:tcPr>
            <w:tcW w:w="1551"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викладачі кафедри</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Протягом року</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Виконано</w:t>
            </w:r>
          </w:p>
        </w:tc>
      </w:tr>
      <w:tr w:rsidR="00001981" w:rsidRPr="00A34677" w:rsidTr="00001981">
        <w:trPr>
          <w:trHeight w:val="510"/>
        </w:trPr>
        <w:tc>
          <w:tcPr>
            <w:tcW w:w="458" w:type="dxa"/>
            <w:tcBorders>
              <w:top w:val="nil"/>
              <w:left w:val="single" w:sz="4" w:space="0" w:color="000000"/>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2</w:t>
            </w:r>
          </w:p>
        </w:tc>
        <w:tc>
          <w:tcPr>
            <w:tcW w:w="4635"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Статті в міжнародних журналах</w:t>
            </w:r>
          </w:p>
        </w:tc>
        <w:tc>
          <w:tcPr>
            <w:tcW w:w="1843"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Публікації</w:t>
            </w:r>
          </w:p>
        </w:tc>
        <w:tc>
          <w:tcPr>
            <w:tcW w:w="1551"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НПП кафедри</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Протягом року</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Виконано</w:t>
            </w:r>
          </w:p>
        </w:tc>
      </w:tr>
      <w:tr w:rsidR="00001981" w:rsidRPr="00A34677" w:rsidTr="00001981">
        <w:trPr>
          <w:trHeight w:val="510"/>
        </w:trPr>
        <w:tc>
          <w:tcPr>
            <w:tcW w:w="458" w:type="dxa"/>
            <w:tcBorders>
              <w:top w:val="nil"/>
              <w:left w:val="single" w:sz="4" w:space="0" w:color="000000"/>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3</w:t>
            </w:r>
          </w:p>
        </w:tc>
        <w:tc>
          <w:tcPr>
            <w:tcW w:w="4635"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Статті в категорії Б</w:t>
            </w:r>
          </w:p>
        </w:tc>
        <w:tc>
          <w:tcPr>
            <w:tcW w:w="1843"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Публікації</w:t>
            </w:r>
          </w:p>
        </w:tc>
        <w:tc>
          <w:tcPr>
            <w:tcW w:w="1551"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НПП кафедри</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Протягом року</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Виконано</w:t>
            </w:r>
          </w:p>
        </w:tc>
      </w:tr>
      <w:tr w:rsidR="00001981" w:rsidRPr="00A34677" w:rsidTr="00001981">
        <w:trPr>
          <w:trHeight w:val="510"/>
        </w:trPr>
        <w:tc>
          <w:tcPr>
            <w:tcW w:w="458" w:type="dxa"/>
            <w:tcBorders>
              <w:top w:val="nil"/>
              <w:left w:val="single" w:sz="4" w:space="0" w:color="000000"/>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4</w:t>
            </w:r>
          </w:p>
        </w:tc>
        <w:tc>
          <w:tcPr>
            <w:tcW w:w="4635"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Статті в інших виданнях</w:t>
            </w:r>
          </w:p>
        </w:tc>
        <w:tc>
          <w:tcPr>
            <w:tcW w:w="1843"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Публікації</w:t>
            </w:r>
          </w:p>
        </w:tc>
        <w:tc>
          <w:tcPr>
            <w:tcW w:w="1551"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НПП кафедри</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Протягом року</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Виконано</w:t>
            </w:r>
          </w:p>
        </w:tc>
      </w:tr>
      <w:tr w:rsidR="00001981" w:rsidRPr="00A34677" w:rsidTr="00001981">
        <w:trPr>
          <w:trHeight w:val="1230"/>
        </w:trPr>
        <w:tc>
          <w:tcPr>
            <w:tcW w:w="458" w:type="dxa"/>
            <w:tcBorders>
              <w:top w:val="nil"/>
              <w:left w:val="single" w:sz="4" w:space="0" w:color="000000"/>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5</w:t>
            </w:r>
          </w:p>
        </w:tc>
        <w:tc>
          <w:tcPr>
            <w:tcW w:w="4635"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Проведення Щорічної регіональної науково-практичної конференції Херсонського відділу Українського географічного товариства</w:t>
            </w:r>
          </w:p>
        </w:tc>
        <w:tc>
          <w:tcPr>
            <w:tcW w:w="1843"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Доповіді аспірантів</w:t>
            </w:r>
          </w:p>
        </w:tc>
        <w:tc>
          <w:tcPr>
            <w:tcW w:w="1551"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НПП кафедри</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Травень</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Виконано</w:t>
            </w:r>
          </w:p>
        </w:tc>
      </w:tr>
      <w:tr w:rsidR="00001981" w:rsidRPr="00A34677" w:rsidTr="00001981">
        <w:trPr>
          <w:trHeight w:val="510"/>
        </w:trPr>
        <w:tc>
          <w:tcPr>
            <w:tcW w:w="458" w:type="dxa"/>
            <w:tcBorders>
              <w:top w:val="nil"/>
              <w:left w:val="single" w:sz="4" w:space="0" w:color="000000"/>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6</w:t>
            </w:r>
          </w:p>
        </w:tc>
        <w:tc>
          <w:tcPr>
            <w:tcW w:w="4635"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Участь у конференціях</w:t>
            </w:r>
          </w:p>
        </w:tc>
        <w:tc>
          <w:tcPr>
            <w:tcW w:w="1843"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Тези</w:t>
            </w:r>
          </w:p>
        </w:tc>
        <w:tc>
          <w:tcPr>
            <w:tcW w:w="1551"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НПП кафедри</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Протягом року</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Виконано</w:t>
            </w:r>
          </w:p>
        </w:tc>
      </w:tr>
      <w:tr w:rsidR="00001981" w:rsidRPr="00A34677" w:rsidTr="00001981">
        <w:trPr>
          <w:trHeight w:val="510"/>
        </w:trPr>
        <w:tc>
          <w:tcPr>
            <w:tcW w:w="458" w:type="dxa"/>
            <w:tcBorders>
              <w:top w:val="nil"/>
              <w:left w:val="single" w:sz="4" w:space="0" w:color="000000"/>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lastRenderedPageBreak/>
              <w:t>7</w:t>
            </w:r>
          </w:p>
        </w:tc>
        <w:tc>
          <w:tcPr>
            <w:tcW w:w="4635"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Рецензування монографій</w:t>
            </w:r>
          </w:p>
        </w:tc>
        <w:tc>
          <w:tcPr>
            <w:tcW w:w="1843"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Рецензія</w:t>
            </w:r>
          </w:p>
        </w:tc>
        <w:tc>
          <w:tcPr>
            <w:tcW w:w="1551"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НПП кафедри</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Протягом року</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Не виконано</w:t>
            </w:r>
          </w:p>
        </w:tc>
      </w:tr>
      <w:tr w:rsidR="00001981" w:rsidRPr="00A34677" w:rsidTr="00001981">
        <w:trPr>
          <w:trHeight w:val="510"/>
        </w:trPr>
        <w:tc>
          <w:tcPr>
            <w:tcW w:w="458" w:type="dxa"/>
            <w:tcBorders>
              <w:top w:val="nil"/>
              <w:left w:val="single" w:sz="4" w:space="0" w:color="000000"/>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8</w:t>
            </w:r>
          </w:p>
        </w:tc>
        <w:tc>
          <w:tcPr>
            <w:tcW w:w="4635"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Рецензування дисертацій</w:t>
            </w:r>
          </w:p>
        </w:tc>
        <w:tc>
          <w:tcPr>
            <w:tcW w:w="1843"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Рецензія</w:t>
            </w:r>
          </w:p>
        </w:tc>
        <w:tc>
          <w:tcPr>
            <w:tcW w:w="1551"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НПП кафедри</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Протягом року</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Виконано</w:t>
            </w:r>
          </w:p>
        </w:tc>
      </w:tr>
      <w:tr w:rsidR="00001981" w:rsidRPr="00A34677" w:rsidTr="00001981">
        <w:trPr>
          <w:trHeight w:val="510"/>
        </w:trPr>
        <w:tc>
          <w:tcPr>
            <w:tcW w:w="458" w:type="dxa"/>
            <w:tcBorders>
              <w:top w:val="nil"/>
              <w:left w:val="single" w:sz="4" w:space="0" w:color="000000"/>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9</w:t>
            </w:r>
          </w:p>
        </w:tc>
        <w:tc>
          <w:tcPr>
            <w:tcW w:w="4635"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Рецензування авторефератів</w:t>
            </w:r>
          </w:p>
        </w:tc>
        <w:tc>
          <w:tcPr>
            <w:tcW w:w="1843"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Рецензія</w:t>
            </w:r>
          </w:p>
        </w:tc>
        <w:tc>
          <w:tcPr>
            <w:tcW w:w="1551"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НПП кафедри</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Протягом року</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Не виконано</w:t>
            </w:r>
          </w:p>
        </w:tc>
      </w:tr>
      <w:tr w:rsidR="00001981" w:rsidRPr="00A34677" w:rsidTr="00001981">
        <w:trPr>
          <w:trHeight w:val="525"/>
        </w:trPr>
        <w:tc>
          <w:tcPr>
            <w:tcW w:w="458" w:type="dxa"/>
            <w:tcBorders>
              <w:top w:val="nil"/>
              <w:left w:val="single" w:sz="4" w:space="0" w:color="000000"/>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10</w:t>
            </w:r>
          </w:p>
        </w:tc>
        <w:tc>
          <w:tcPr>
            <w:tcW w:w="4635"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Підготовка студентів до олімпіади</w:t>
            </w:r>
          </w:p>
        </w:tc>
        <w:tc>
          <w:tcPr>
            <w:tcW w:w="1843"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Підготовлені студенти</w:t>
            </w:r>
          </w:p>
        </w:tc>
        <w:tc>
          <w:tcPr>
            <w:tcW w:w="1551"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НПП кафедри</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Протягом року</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Не виконано</w:t>
            </w:r>
          </w:p>
        </w:tc>
      </w:tr>
      <w:tr w:rsidR="00001981" w:rsidRPr="00A34677" w:rsidTr="00001981">
        <w:trPr>
          <w:trHeight w:val="1260"/>
        </w:trPr>
        <w:tc>
          <w:tcPr>
            <w:tcW w:w="458" w:type="dxa"/>
            <w:tcBorders>
              <w:top w:val="nil"/>
              <w:left w:val="single" w:sz="4" w:space="0" w:color="000000"/>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11</w:t>
            </w:r>
          </w:p>
        </w:tc>
        <w:tc>
          <w:tcPr>
            <w:tcW w:w="4635"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Видання збірника "Наукові записки Херсонського відділу Українського географічного товариства"</w:t>
            </w:r>
          </w:p>
        </w:tc>
        <w:tc>
          <w:tcPr>
            <w:tcW w:w="1843"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Видання збірника статей</w:t>
            </w:r>
          </w:p>
        </w:tc>
        <w:tc>
          <w:tcPr>
            <w:tcW w:w="1551" w:type="dxa"/>
            <w:tcBorders>
              <w:top w:val="single" w:sz="8" w:space="0" w:color="000000"/>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Молікевич Р.С., ПВС (за напрямком дослідження)</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Травень</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Виконано</w:t>
            </w:r>
          </w:p>
        </w:tc>
      </w:tr>
      <w:tr w:rsidR="00001981" w:rsidRPr="00A34677" w:rsidTr="00001981">
        <w:trPr>
          <w:trHeight w:val="1245"/>
        </w:trPr>
        <w:tc>
          <w:tcPr>
            <w:tcW w:w="458" w:type="dxa"/>
            <w:tcBorders>
              <w:top w:val="single" w:sz="4" w:space="0" w:color="000000"/>
              <w:left w:val="single" w:sz="4" w:space="0" w:color="auto"/>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12</w:t>
            </w:r>
          </w:p>
        </w:tc>
        <w:tc>
          <w:tcPr>
            <w:tcW w:w="4635"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xml:space="preserve">Видання збірника "Науковий вісник Херсонського державного університету. Серія Географічні науки </w:t>
            </w:r>
          </w:p>
        </w:tc>
        <w:tc>
          <w:tcPr>
            <w:tcW w:w="1843"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Видання збірника статей</w:t>
            </w:r>
          </w:p>
        </w:tc>
        <w:tc>
          <w:tcPr>
            <w:tcW w:w="1551" w:type="dxa"/>
            <w:tcBorders>
              <w:top w:val="single" w:sz="8" w:space="0" w:color="000000"/>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Пилипенко І.О., члени редакційної колегії</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Червень</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Виконано</w:t>
            </w:r>
          </w:p>
        </w:tc>
      </w:tr>
      <w:tr w:rsidR="00001981" w:rsidRPr="00A34677" w:rsidTr="00001981">
        <w:trPr>
          <w:trHeight w:val="780"/>
        </w:trPr>
        <w:tc>
          <w:tcPr>
            <w:tcW w:w="458" w:type="dxa"/>
            <w:tcBorders>
              <w:top w:val="single" w:sz="4" w:space="0" w:color="000000"/>
              <w:left w:val="single" w:sz="4" w:space="0" w:color="auto"/>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13</w:t>
            </w:r>
          </w:p>
        </w:tc>
        <w:tc>
          <w:tcPr>
            <w:tcW w:w="4635"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Робота по залученню співробітників до участі у написанні грантів</w:t>
            </w:r>
          </w:p>
        </w:tc>
        <w:tc>
          <w:tcPr>
            <w:tcW w:w="1843"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Залучення співробітників</w:t>
            </w:r>
          </w:p>
        </w:tc>
        <w:tc>
          <w:tcPr>
            <w:tcW w:w="1551"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НПП кафедри</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Протягом року</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Виконано</w:t>
            </w:r>
          </w:p>
        </w:tc>
      </w:tr>
      <w:tr w:rsidR="00001981" w:rsidRPr="00A34677" w:rsidTr="00001981">
        <w:trPr>
          <w:trHeight w:val="930"/>
        </w:trPr>
        <w:tc>
          <w:tcPr>
            <w:tcW w:w="458" w:type="dxa"/>
            <w:tcBorders>
              <w:top w:val="single" w:sz="4" w:space="0" w:color="000000"/>
              <w:left w:val="single" w:sz="4" w:space="0" w:color="000000"/>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14</w:t>
            </w:r>
          </w:p>
        </w:tc>
        <w:tc>
          <w:tcPr>
            <w:tcW w:w="4635" w:type="dxa"/>
            <w:tcBorders>
              <w:top w:val="nil"/>
              <w:left w:val="nil"/>
              <w:bottom w:val="nil"/>
              <w:right w:val="nil"/>
            </w:tcBorders>
            <w:shd w:val="clear" w:color="auto" w:fill="auto"/>
            <w:vAlign w:val="bottom"/>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Робота над держбюджетними і госпдоговір ними науково-дослідними темами кафедри</w:t>
            </w:r>
          </w:p>
        </w:tc>
        <w:tc>
          <w:tcPr>
            <w:tcW w:w="1843" w:type="dxa"/>
            <w:tcBorders>
              <w:top w:val="nil"/>
              <w:left w:val="single" w:sz="4" w:space="0" w:color="000000"/>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Звіти</w:t>
            </w:r>
          </w:p>
        </w:tc>
        <w:tc>
          <w:tcPr>
            <w:tcW w:w="1551" w:type="dxa"/>
            <w:tcBorders>
              <w:top w:val="single" w:sz="8" w:space="0" w:color="000000"/>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xml:space="preserve">Давидов О.В., ПВС </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Протягом року</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Виконано</w:t>
            </w:r>
          </w:p>
        </w:tc>
      </w:tr>
      <w:tr w:rsidR="00001981" w:rsidRPr="00A34677" w:rsidTr="00001981">
        <w:trPr>
          <w:trHeight w:val="615"/>
        </w:trPr>
        <w:tc>
          <w:tcPr>
            <w:tcW w:w="458" w:type="dxa"/>
            <w:tcBorders>
              <w:top w:val="nil"/>
              <w:left w:val="single" w:sz="4" w:space="0" w:color="000000"/>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15</w:t>
            </w:r>
          </w:p>
        </w:tc>
        <w:tc>
          <w:tcPr>
            <w:tcW w:w="4635" w:type="dxa"/>
            <w:tcBorders>
              <w:top w:val="single" w:sz="4" w:space="0" w:color="000000"/>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Проведення заходів до Дня науки</w:t>
            </w:r>
          </w:p>
        </w:tc>
        <w:tc>
          <w:tcPr>
            <w:tcW w:w="1843" w:type="dxa"/>
            <w:tcBorders>
              <w:top w:val="nil"/>
              <w:left w:val="nil"/>
              <w:bottom w:val="single" w:sz="4" w:space="0" w:color="000000"/>
              <w:right w:val="single" w:sz="4" w:space="0" w:color="000000"/>
            </w:tcBorders>
            <w:shd w:val="clear" w:color="auto" w:fill="auto"/>
            <w:vAlign w:val="bottom"/>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Проведення заходів</w:t>
            </w:r>
          </w:p>
        </w:tc>
        <w:tc>
          <w:tcPr>
            <w:tcW w:w="1551" w:type="dxa"/>
            <w:tcBorders>
              <w:top w:val="single" w:sz="8" w:space="0" w:color="000000"/>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xml:space="preserve">Давидов О.В., НПП </w:t>
            </w:r>
          </w:p>
        </w:tc>
        <w:tc>
          <w:tcPr>
            <w:tcW w:w="1049"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Травень</w:t>
            </w:r>
          </w:p>
        </w:tc>
        <w:tc>
          <w:tcPr>
            <w:tcW w:w="1107" w:type="dxa"/>
            <w:tcBorders>
              <w:top w:val="nil"/>
              <w:left w:val="nil"/>
              <w:bottom w:val="single" w:sz="4" w:space="0" w:color="000000"/>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Виконано</w:t>
            </w:r>
          </w:p>
        </w:tc>
      </w:tr>
      <w:tr w:rsidR="00001981" w:rsidRPr="00A34677" w:rsidTr="00001981">
        <w:trPr>
          <w:trHeight w:val="1230"/>
        </w:trPr>
        <w:tc>
          <w:tcPr>
            <w:tcW w:w="458" w:type="dxa"/>
            <w:tcBorders>
              <w:top w:val="single" w:sz="4" w:space="0" w:color="000000"/>
              <w:left w:val="single" w:sz="4" w:space="0" w:color="000000"/>
              <w:bottom w:val="single" w:sz="4" w:space="0" w:color="auto"/>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16</w:t>
            </w:r>
          </w:p>
        </w:tc>
        <w:tc>
          <w:tcPr>
            <w:tcW w:w="4635" w:type="dxa"/>
            <w:tcBorders>
              <w:top w:val="single" w:sz="4" w:space="0" w:color="000000"/>
              <w:left w:val="nil"/>
              <w:bottom w:val="single" w:sz="4" w:space="0" w:color="auto"/>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Підготувати до захисту кваліфікаційні роботи (проєкти)</w:t>
            </w:r>
          </w:p>
        </w:tc>
        <w:tc>
          <w:tcPr>
            <w:tcW w:w="1843" w:type="dxa"/>
            <w:tcBorders>
              <w:top w:val="single" w:sz="4" w:space="0" w:color="000000"/>
              <w:left w:val="nil"/>
              <w:bottom w:val="single" w:sz="4" w:space="0" w:color="auto"/>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Випускні роботи</w:t>
            </w:r>
          </w:p>
        </w:tc>
        <w:tc>
          <w:tcPr>
            <w:tcW w:w="1551" w:type="dxa"/>
            <w:tcBorders>
              <w:top w:val="single" w:sz="4" w:space="0" w:color="000000"/>
              <w:left w:val="nil"/>
              <w:bottom w:val="single" w:sz="4" w:space="0" w:color="auto"/>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Завідувач кафедри, керівники робіт</w:t>
            </w:r>
          </w:p>
        </w:tc>
        <w:tc>
          <w:tcPr>
            <w:tcW w:w="1049" w:type="dxa"/>
            <w:tcBorders>
              <w:top w:val="single" w:sz="4" w:space="0" w:color="000000"/>
              <w:left w:val="nil"/>
              <w:bottom w:val="single" w:sz="4" w:space="0" w:color="auto"/>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За регла-ментом</w:t>
            </w:r>
          </w:p>
        </w:tc>
        <w:tc>
          <w:tcPr>
            <w:tcW w:w="1107" w:type="dxa"/>
            <w:tcBorders>
              <w:top w:val="single" w:sz="4" w:space="0" w:color="000000"/>
              <w:left w:val="nil"/>
              <w:bottom w:val="single" w:sz="4" w:space="0" w:color="auto"/>
              <w:right w:val="single" w:sz="4" w:space="0" w:color="000000"/>
            </w:tcBorders>
            <w:shd w:val="clear" w:color="auto" w:fill="auto"/>
            <w:hideMark/>
          </w:tcPr>
          <w:p w:rsidR="00001981" w:rsidRPr="00A34677" w:rsidRDefault="00001981" w:rsidP="00001981">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 Виконано</w:t>
            </w:r>
          </w:p>
        </w:tc>
      </w:tr>
    </w:tbl>
    <w:p w:rsidR="00B94E06" w:rsidRDefault="00B94E06" w:rsidP="003B67D7">
      <w:pPr>
        <w:spacing w:after="0" w:line="276" w:lineRule="auto"/>
        <w:jc w:val="center"/>
        <w:rPr>
          <w:rFonts w:ascii="Times New Roman" w:hAnsi="Times New Roman" w:cs="Times New Roman"/>
          <w:b/>
          <w:sz w:val="24"/>
          <w:szCs w:val="24"/>
          <w:highlight w:val="yellow"/>
        </w:rPr>
      </w:pPr>
    </w:p>
    <w:p w:rsidR="00A62564" w:rsidRPr="008612C6" w:rsidRDefault="00A62564" w:rsidP="00A62564">
      <w:pPr>
        <w:spacing w:after="0"/>
        <w:jc w:val="center"/>
        <w:rPr>
          <w:rFonts w:ascii="Times New Roman" w:hAnsi="Times New Roman" w:cs="Times New Roman"/>
          <w:b/>
          <w:sz w:val="24"/>
          <w:szCs w:val="28"/>
        </w:rPr>
      </w:pPr>
      <w:r w:rsidRPr="008612C6">
        <w:rPr>
          <w:rFonts w:ascii="Times New Roman" w:hAnsi="Times New Roman" w:cs="Times New Roman"/>
          <w:b/>
          <w:sz w:val="24"/>
          <w:szCs w:val="28"/>
        </w:rPr>
        <w:t>НАУКОВІ СЕМІНАРИ</w:t>
      </w:r>
    </w:p>
    <w:tbl>
      <w:tblPr>
        <w:tblpPr w:leftFromText="180" w:rightFromText="180" w:vertAnchor="text" w:horzAnchor="margin" w:tblpXSpec="center" w:tblpY="202"/>
        <w:tblW w:w="10338" w:type="dxa"/>
        <w:tblLook w:val="04A0" w:firstRow="1" w:lastRow="0" w:firstColumn="1" w:lastColumn="0" w:noHBand="0" w:noVBand="1"/>
      </w:tblPr>
      <w:tblGrid>
        <w:gridCol w:w="482"/>
        <w:gridCol w:w="5320"/>
        <w:gridCol w:w="1900"/>
        <w:gridCol w:w="1112"/>
        <w:gridCol w:w="1560"/>
      </w:tblGrid>
      <w:tr w:rsidR="00A62564" w:rsidRPr="00A34677" w:rsidTr="00A62564">
        <w:trPr>
          <w:trHeight w:val="1020"/>
        </w:trPr>
        <w:tc>
          <w:tcPr>
            <w:tcW w:w="458"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 з/п</w:t>
            </w:r>
          </w:p>
        </w:tc>
        <w:tc>
          <w:tcPr>
            <w:tcW w:w="5320" w:type="dxa"/>
            <w:tcBorders>
              <w:top w:val="single" w:sz="8" w:space="0" w:color="000000"/>
              <w:left w:val="nil"/>
              <w:bottom w:val="single" w:sz="4" w:space="0" w:color="000000"/>
              <w:right w:val="single" w:sz="4" w:space="0" w:color="000000"/>
            </w:tcBorders>
            <w:shd w:val="clear" w:color="auto" w:fill="auto"/>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Теми</w:t>
            </w:r>
          </w:p>
        </w:tc>
        <w:tc>
          <w:tcPr>
            <w:tcW w:w="1900" w:type="dxa"/>
            <w:tcBorders>
              <w:top w:val="single" w:sz="8" w:space="0" w:color="000000"/>
              <w:left w:val="nil"/>
              <w:bottom w:val="single" w:sz="4" w:space="0" w:color="000000"/>
              <w:right w:val="single" w:sz="4" w:space="0" w:color="000000"/>
            </w:tcBorders>
            <w:shd w:val="clear" w:color="auto" w:fill="auto"/>
            <w:noWrap/>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Виконавці</w:t>
            </w:r>
          </w:p>
        </w:tc>
        <w:tc>
          <w:tcPr>
            <w:tcW w:w="1100" w:type="dxa"/>
            <w:tcBorders>
              <w:top w:val="single" w:sz="8" w:space="0" w:color="000000"/>
              <w:left w:val="nil"/>
              <w:bottom w:val="single" w:sz="4" w:space="0" w:color="000000"/>
              <w:right w:val="single" w:sz="4" w:space="0" w:color="000000"/>
            </w:tcBorders>
            <w:shd w:val="clear" w:color="auto" w:fill="auto"/>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Строк прове-дення</w:t>
            </w:r>
          </w:p>
        </w:tc>
        <w:tc>
          <w:tcPr>
            <w:tcW w:w="1560" w:type="dxa"/>
            <w:tcBorders>
              <w:top w:val="single" w:sz="8" w:space="0" w:color="000000"/>
              <w:left w:val="nil"/>
              <w:bottom w:val="single" w:sz="4" w:space="0" w:color="000000"/>
              <w:right w:val="single" w:sz="8" w:space="0" w:color="000000"/>
            </w:tcBorders>
            <w:shd w:val="clear" w:color="auto" w:fill="auto"/>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Відмітка про виконан-ня</w:t>
            </w:r>
          </w:p>
        </w:tc>
      </w:tr>
      <w:tr w:rsidR="00A62564" w:rsidRPr="00A34677" w:rsidTr="00A62564">
        <w:trPr>
          <w:trHeight w:val="255"/>
        </w:trPr>
        <w:tc>
          <w:tcPr>
            <w:tcW w:w="458" w:type="dxa"/>
            <w:tcBorders>
              <w:top w:val="nil"/>
              <w:left w:val="single" w:sz="8" w:space="0" w:color="000000"/>
              <w:bottom w:val="nil"/>
              <w:right w:val="single" w:sz="4" w:space="0" w:color="000000"/>
            </w:tcBorders>
            <w:shd w:val="clear" w:color="auto" w:fill="auto"/>
            <w:noWrap/>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1</w:t>
            </w:r>
          </w:p>
        </w:tc>
        <w:tc>
          <w:tcPr>
            <w:tcW w:w="5320" w:type="dxa"/>
            <w:tcBorders>
              <w:top w:val="nil"/>
              <w:left w:val="nil"/>
              <w:bottom w:val="nil"/>
              <w:right w:val="single" w:sz="4" w:space="0" w:color="000000"/>
            </w:tcBorders>
            <w:shd w:val="clear" w:color="auto" w:fill="auto"/>
            <w:noWrap/>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2</w:t>
            </w:r>
          </w:p>
        </w:tc>
        <w:tc>
          <w:tcPr>
            <w:tcW w:w="1900" w:type="dxa"/>
            <w:tcBorders>
              <w:top w:val="nil"/>
              <w:left w:val="nil"/>
              <w:bottom w:val="nil"/>
              <w:right w:val="single" w:sz="4" w:space="0" w:color="000000"/>
            </w:tcBorders>
            <w:shd w:val="clear" w:color="auto" w:fill="auto"/>
            <w:noWrap/>
            <w:vAlign w:val="center"/>
            <w:hideMark/>
          </w:tcPr>
          <w:p w:rsidR="00A62564" w:rsidRPr="00A34677" w:rsidRDefault="00A62564" w:rsidP="00A62564">
            <w:pPr>
              <w:spacing w:after="0" w:line="240" w:lineRule="auto"/>
              <w:jc w:val="center"/>
              <w:rPr>
                <w:rFonts w:ascii="Arimo" w:eastAsia="Times New Roman" w:hAnsi="Arimo" w:cs="Times New Roman"/>
                <w:color w:val="000000"/>
              </w:rPr>
            </w:pPr>
            <w:r w:rsidRPr="00A34677">
              <w:rPr>
                <w:rFonts w:ascii="Arimo" w:eastAsia="Times New Roman" w:hAnsi="Arimo" w:cs="Times New Roman"/>
                <w:color w:val="000000"/>
              </w:rPr>
              <w:t>3</w:t>
            </w:r>
          </w:p>
        </w:tc>
        <w:tc>
          <w:tcPr>
            <w:tcW w:w="1100" w:type="dxa"/>
            <w:tcBorders>
              <w:top w:val="nil"/>
              <w:left w:val="nil"/>
              <w:bottom w:val="nil"/>
              <w:right w:val="single" w:sz="4" w:space="0" w:color="000000"/>
            </w:tcBorders>
            <w:shd w:val="clear" w:color="auto" w:fill="auto"/>
            <w:noWrap/>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4</w:t>
            </w:r>
          </w:p>
        </w:tc>
        <w:tc>
          <w:tcPr>
            <w:tcW w:w="1560" w:type="dxa"/>
            <w:tcBorders>
              <w:top w:val="nil"/>
              <w:left w:val="nil"/>
              <w:bottom w:val="nil"/>
              <w:right w:val="single" w:sz="8" w:space="0" w:color="000000"/>
            </w:tcBorders>
            <w:shd w:val="clear" w:color="auto" w:fill="auto"/>
            <w:noWrap/>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5</w:t>
            </w:r>
          </w:p>
        </w:tc>
      </w:tr>
      <w:tr w:rsidR="00A62564" w:rsidRPr="00A34677" w:rsidTr="00A62564">
        <w:trPr>
          <w:trHeight w:val="840"/>
        </w:trPr>
        <w:tc>
          <w:tcPr>
            <w:tcW w:w="45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1</w:t>
            </w:r>
          </w:p>
        </w:tc>
        <w:tc>
          <w:tcPr>
            <w:tcW w:w="5320" w:type="dxa"/>
            <w:tcBorders>
              <w:top w:val="single" w:sz="4" w:space="0" w:color="000000"/>
              <w:left w:val="nil"/>
              <w:bottom w:val="single" w:sz="4" w:space="0" w:color="000000"/>
              <w:right w:val="single" w:sz="4" w:space="0" w:color="000000"/>
            </w:tcBorders>
            <w:shd w:val="clear" w:color="auto" w:fill="auto"/>
            <w:vAlign w:val="center"/>
            <w:hideMark/>
          </w:tcPr>
          <w:p w:rsidR="00A62564" w:rsidRPr="00A34677" w:rsidRDefault="00A62564" w:rsidP="00A62564">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Міжкафедральний науковий семінар аспірантів</w:t>
            </w:r>
          </w:p>
        </w:tc>
        <w:tc>
          <w:tcPr>
            <w:tcW w:w="1900" w:type="dxa"/>
            <w:tcBorders>
              <w:top w:val="single" w:sz="4" w:space="0" w:color="000000"/>
              <w:left w:val="nil"/>
              <w:bottom w:val="single" w:sz="4" w:space="0" w:color="000000"/>
              <w:right w:val="single" w:sz="4" w:space="0" w:color="000000"/>
            </w:tcBorders>
            <w:shd w:val="clear" w:color="auto" w:fill="auto"/>
            <w:vAlign w:val="center"/>
            <w:hideMark/>
          </w:tcPr>
          <w:p w:rsidR="00A62564" w:rsidRPr="00A34677" w:rsidRDefault="00A62564" w:rsidP="00A62564">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Керівники, аспіранти, завідувачі кафедр</w:t>
            </w:r>
          </w:p>
        </w:tc>
        <w:tc>
          <w:tcPr>
            <w:tcW w:w="1100" w:type="dxa"/>
            <w:tcBorders>
              <w:top w:val="single" w:sz="4" w:space="0" w:color="000000"/>
              <w:left w:val="nil"/>
              <w:bottom w:val="single" w:sz="4" w:space="0" w:color="000000"/>
              <w:right w:val="single" w:sz="4" w:space="0" w:color="000000"/>
            </w:tcBorders>
            <w:shd w:val="clear" w:color="auto" w:fill="auto"/>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Вересень</w:t>
            </w:r>
          </w:p>
        </w:tc>
        <w:tc>
          <w:tcPr>
            <w:tcW w:w="1560" w:type="dxa"/>
            <w:tcBorders>
              <w:top w:val="single" w:sz="4" w:space="0" w:color="000000"/>
              <w:left w:val="nil"/>
              <w:bottom w:val="single" w:sz="4" w:space="0" w:color="000000"/>
              <w:right w:val="single" w:sz="4" w:space="0" w:color="000000"/>
            </w:tcBorders>
            <w:shd w:val="clear" w:color="auto" w:fill="auto"/>
            <w:noWrap/>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Виконано</w:t>
            </w:r>
          </w:p>
        </w:tc>
      </w:tr>
      <w:tr w:rsidR="00A62564" w:rsidRPr="00A34677" w:rsidTr="00A62564">
        <w:trPr>
          <w:trHeight w:val="555"/>
        </w:trPr>
        <w:tc>
          <w:tcPr>
            <w:tcW w:w="458" w:type="dxa"/>
            <w:tcBorders>
              <w:top w:val="nil"/>
              <w:left w:val="single" w:sz="4" w:space="0" w:color="000000"/>
              <w:bottom w:val="single" w:sz="4" w:space="0" w:color="000000"/>
              <w:right w:val="single" w:sz="4" w:space="0" w:color="000000"/>
            </w:tcBorders>
            <w:shd w:val="clear" w:color="auto" w:fill="auto"/>
            <w:noWrap/>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2</w:t>
            </w:r>
          </w:p>
        </w:tc>
        <w:tc>
          <w:tcPr>
            <w:tcW w:w="5320" w:type="dxa"/>
            <w:tcBorders>
              <w:top w:val="nil"/>
              <w:left w:val="nil"/>
              <w:bottom w:val="single" w:sz="4" w:space="0" w:color="000000"/>
              <w:right w:val="single" w:sz="4" w:space="0" w:color="000000"/>
            </w:tcBorders>
            <w:shd w:val="clear" w:color="auto" w:fill="auto"/>
            <w:hideMark/>
          </w:tcPr>
          <w:p w:rsidR="00A62564" w:rsidRPr="00A34677" w:rsidRDefault="00A62564" w:rsidP="00A62564">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Всеукраїнська науково-практична конференція (з міжнародною участю) присвячена 106 річниці від дня заснування Херсонського державного університету «Форми дистанційної роботи при підготовці здобувачів природничих спеціальностей»</w:t>
            </w:r>
          </w:p>
        </w:tc>
        <w:tc>
          <w:tcPr>
            <w:tcW w:w="1900" w:type="dxa"/>
            <w:tcBorders>
              <w:top w:val="nil"/>
              <w:left w:val="nil"/>
              <w:bottom w:val="single" w:sz="4" w:space="0" w:color="000000"/>
              <w:right w:val="single" w:sz="4" w:space="0" w:color="000000"/>
            </w:tcBorders>
            <w:shd w:val="clear" w:color="auto" w:fill="auto"/>
            <w:vAlign w:val="center"/>
            <w:hideMark/>
          </w:tcPr>
          <w:p w:rsidR="00A62564" w:rsidRPr="00A34677" w:rsidRDefault="00A62564" w:rsidP="00A62564">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Давидов О.В., викладачі кафедри, здобувачі</w:t>
            </w:r>
          </w:p>
        </w:tc>
        <w:tc>
          <w:tcPr>
            <w:tcW w:w="1100" w:type="dxa"/>
            <w:tcBorders>
              <w:top w:val="nil"/>
              <w:left w:val="nil"/>
              <w:bottom w:val="single" w:sz="4" w:space="0" w:color="000000"/>
              <w:right w:val="single" w:sz="4" w:space="0" w:color="000000"/>
            </w:tcBorders>
            <w:shd w:val="clear" w:color="auto" w:fill="auto"/>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Листопад</w:t>
            </w:r>
          </w:p>
        </w:tc>
        <w:tc>
          <w:tcPr>
            <w:tcW w:w="1560" w:type="dxa"/>
            <w:tcBorders>
              <w:top w:val="nil"/>
              <w:left w:val="nil"/>
              <w:bottom w:val="single" w:sz="4" w:space="0" w:color="000000"/>
              <w:right w:val="single" w:sz="4" w:space="0" w:color="000000"/>
            </w:tcBorders>
            <w:shd w:val="clear" w:color="auto" w:fill="auto"/>
            <w:noWrap/>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Виконано</w:t>
            </w:r>
          </w:p>
        </w:tc>
      </w:tr>
      <w:tr w:rsidR="00A62564" w:rsidRPr="00A34677" w:rsidTr="00A62564">
        <w:trPr>
          <w:trHeight w:val="615"/>
        </w:trPr>
        <w:tc>
          <w:tcPr>
            <w:tcW w:w="458"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lastRenderedPageBreak/>
              <w:t>3</w:t>
            </w:r>
          </w:p>
        </w:tc>
        <w:tc>
          <w:tcPr>
            <w:tcW w:w="5320" w:type="dxa"/>
            <w:tcBorders>
              <w:top w:val="single" w:sz="4" w:space="0" w:color="000000"/>
              <w:left w:val="nil"/>
              <w:bottom w:val="single" w:sz="4" w:space="0" w:color="auto"/>
              <w:right w:val="single" w:sz="4" w:space="0" w:color="000000"/>
            </w:tcBorders>
            <w:shd w:val="clear" w:color="auto" w:fill="auto"/>
            <w:vAlign w:val="center"/>
            <w:hideMark/>
          </w:tcPr>
          <w:p w:rsidR="00A62564" w:rsidRPr="00A34677" w:rsidRDefault="00A62564" w:rsidP="00A62564">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Міжнародній науково-практичній конференції  «КАТАСТРОФА КАХОВСЬКОГО ВОДОСХОВИЩА: РІК «ПІСЛЯЗАВТРА» І ПЕРСПЕКТИВА МАЙБУТНЬОГО»</w:t>
            </w:r>
          </w:p>
        </w:tc>
        <w:tc>
          <w:tcPr>
            <w:tcW w:w="1900" w:type="dxa"/>
            <w:tcBorders>
              <w:top w:val="single" w:sz="4" w:space="0" w:color="000000"/>
              <w:left w:val="nil"/>
              <w:bottom w:val="single" w:sz="4" w:space="0" w:color="auto"/>
              <w:right w:val="single" w:sz="4" w:space="0" w:color="000000"/>
            </w:tcBorders>
            <w:shd w:val="clear" w:color="auto" w:fill="auto"/>
            <w:vAlign w:val="center"/>
            <w:hideMark/>
          </w:tcPr>
          <w:p w:rsidR="00A62564" w:rsidRPr="00A34677" w:rsidRDefault="00A62564" w:rsidP="00A62564">
            <w:pPr>
              <w:spacing w:after="0" w:line="240" w:lineRule="auto"/>
              <w:rPr>
                <w:rFonts w:ascii="Times New Roman" w:eastAsia="Times New Roman" w:hAnsi="Times New Roman" w:cs="Times New Roman"/>
                <w:color w:val="000000"/>
              </w:rPr>
            </w:pPr>
            <w:r w:rsidRPr="00A34677">
              <w:rPr>
                <w:rFonts w:ascii="Times New Roman" w:eastAsia="Times New Roman" w:hAnsi="Times New Roman" w:cs="Times New Roman"/>
                <w:color w:val="000000"/>
              </w:rPr>
              <w:t>Викладачі, здобувачі</w:t>
            </w:r>
          </w:p>
        </w:tc>
        <w:tc>
          <w:tcPr>
            <w:tcW w:w="1100" w:type="dxa"/>
            <w:tcBorders>
              <w:top w:val="single" w:sz="4" w:space="0" w:color="000000"/>
              <w:left w:val="nil"/>
              <w:bottom w:val="single" w:sz="4" w:space="0" w:color="auto"/>
              <w:right w:val="single" w:sz="4" w:space="0" w:color="000000"/>
            </w:tcBorders>
            <w:shd w:val="clear" w:color="auto" w:fill="auto"/>
            <w:noWrap/>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Червень</w:t>
            </w:r>
          </w:p>
        </w:tc>
        <w:tc>
          <w:tcPr>
            <w:tcW w:w="1560" w:type="dxa"/>
            <w:tcBorders>
              <w:top w:val="single" w:sz="4" w:space="0" w:color="000000"/>
              <w:left w:val="nil"/>
              <w:bottom w:val="single" w:sz="4" w:space="0" w:color="auto"/>
              <w:right w:val="single" w:sz="4" w:space="0" w:color="000000"/>
            </w:tcBorders>
            <w:shd w:val="clear" w:color="auto" w:fill="auto"/>
            <w:noWrap/>
            <w:vAlign w:val="center"/>
            <w:hideMark/>
          </w:tcPr>
          <w:p w:rsidR="00A62564" w:rsidRPr="00A34677" w:rsidRDefault="00A62564" w:rsidP="00A62564">
            <w:pPr>
              <w:spacing w:after="0" w:line="240" w:lineRule="auto"/>
              <w:jc w:val="center"/>
              <w:rPr>
                <w:rFonts w:ascii="Times New Roman" w:eastAsia="Times New Roman" w:hAnsi="Times New Roman" w:cs="Times New Roman"/>
                <w:color w:val="000000"/>
              </w:rPr>
            </w:pPr>
            <w:r w:rsidRPr="00A34677">
              <w:rPr>
                <w:rFonts w:ascii="Times New Roman" w:eastAsia="Times New Roman" w:hAnsi="Times New Roman" w:cs="Times New Roman"/>
                <w:color w:val="000000"/>
              </w:rPr>
              <w:t>Виконано</w:t>
            </w:r>
          </w:p>
        </w:tc>
      </w:tr>
    </w:tbl>
    <w:p w:rsidR="00A62564" w:rsidRPr="008612C6" w:rsidRDefault="00A62564" w:rsidP="00A62564">
      <w:pPr>
        <w:spacing w:after="0"/>
        <w:jc w:val="center"/>
        <w:rPr>
          <w:rFonts w:ascii="Times New Roman" w:hAnsi="Times New Roman" w:cs="Times New Roman"/>
          <w:sz w:val="24"/>
          <w:szCs w:val="28"/>
        </w:rPr>
      </w:pPr>
    </w:p>
    <w:p w:rsidR="00A62564" w:rsidRPr="00C60D14" w:rsidRDefault="00A62564" w:rsidP="003B67D7">
      <w:pPr>
        <w:spacing w:after="0" w:line="276" w:lineRule="auto"/>
        <w:jc w:val="center"/>
        <w:rPr>
          <w:rFonts w:ascii="Times New Roman" w:hAnsi="Times New Roman" w:cs="Times New Roman"/>
          <w:b/>
          <w:sz w:val="24"/>
          <w:szCs w:val="24"/>
          <w:highlight w:val="yellow"/>
        </w:rPr>
      </w:pPr>
    </w:p>
    <w:p w:rsidR="00B94E06" w:rsidRPr="00EC1342" w:rsidRDefault="00B94E06" w:rsidP="00B94E06">
      <w:pPr>
        <w:pStyle w:val="2"/>
        <w:keepNext w:val="0"/>
        <w:widowControl w:val="0"/>
        <w:tabs>
          <w:tab w:val="left" w:pos="284"/>
        </w:tabs>
        <w:rPr>
          <w:szCs w:val="28"/>
        </w:rPr>
      </w:pPr>
      <w:r w:rsidRPr="00EC1342">
        <w:rPr>
          <w:szCs w:val="28"/>
        </w:rPr>
        <w:t>Організаційно-виховна робота</w:t>
      </w:r>
    </w:p>
    <w:tbl>
      <w:tblPr>
        <w:tblW w:w="10085" w:type="dxa"/>
        <w:tblInd w:w="-459" w:type="dxa"/>
        <w:tblLayout w:type="fixed"/>
        <w:tblLook w:val="0000" w:firstRow="0" w:lastRow="0" w:firstColumn="0" w:lastColumn="0" w:noHBand="0" w:noVBand="0"/>
      </w:tblPr>
      <w:tblGrid>
        <w:gridCol w:w="1134"/>
        <w:gridCol w:w="3878"/>
        <w:gridCol w:w="2570"/>
        <w:gridCol w:w="2503"/>
      </w:tblGrid>
      <w:tr w:rsidR="00001981" w:rsidRPr="00A34677" w:rsidTr="00001981">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snapToGrid w:val="0"/>
              <w:spacing w:after="0" w:line="240" w:lineRule="auto"/>
              <w:jc w:val="center"/>
              <w:rPr>
                <w:rFonts w:ascii="Times New Roman" w:hAnsi="Times New Roman" w:cs="Times New Roman"/>
              </w:rPr>
            </w:pPr>
          </w:p>
        </w:tc>
        <w:tc>
          <w:tcPr>
            <w:tcW w:w="3878"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pStyle w:val="2"/>
              <w:numPr>
                <w:ilvl w:val="1"/>
                <w:numId w:val="0"/>
              </w:numPr>
              <w:tabs>
                <w:tab w:val="num" w:pos="0"/>
              </w:tabs>
              <w:suppressAutoHyphens/>
              <w:snapToGrid w:val="0"/>
              <w:ind w:left="576" w:hanging="576"/>
              <w:rPr>
                <w:sz w:val="22"/>
                <w:szCs w:val="22"/>
              </w:rPr>
            </w:pPr>
            <w:r w:rsidRPr="00A34677">
              <w:rPr>
                <w:sz w:val="22"/>
                <w:szCs w:val="22"/>
              </w:rPr>
              <w:t>ЗАХІД</w:t>
            </w:r>
          </w:p>
          <w:p w:rsidR="00001981" w:rsidRPr="00A34677" w:rsidRDefault="00001981" w:rsidP="00D91979">
            <w:pPr>
              <w:spacing w:after="0" w:line="240" w:lineRule="auto"/>
              <w:rPr>
                <w:rFonts w:ascii="Times New Roman" w:hAnsi="Times New Roman" w:cs="Times New Roman"/>
              </w:rPr>
            </w:pPr>
          </w:p>
        </w:tc>
        <w:tc>
          <w:tcPr>
            <w:tcW w:w="2570"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pStyle w:val="2"/>
              <w:numPr>
                <w:ilvl w:val="1"/>
                <w:numId w:val="0"/>
              </w:numPr>
              <w:tabs>
                <w:tab w:val="num" w:pos="0"/>
              </w:tabs>
              <w:suppressAutoHyphens/>
              <w:snapToGrid w:val="0"/>
              <w:ind w:left="576" w:hanging="576"/>
              <w:rPr>
                <w:sz w:val="22"/>
                <w:szCs w:val="22"/>
              </w:rPr>
            </w:pPr>
            <w:r w:rsidRPr="00A34677">
              <w:rPr>
                <w:sz w:val="22"/>
                <w:szCs w:val="22"/>
              </w:rPr>
              <w:t>Термін</w:t>
            </w:r>
          </w:p>
          <w:p w:rsidR="00001981" w:rsidRPr="00A34677" w:rsidRDefault="00001981" w:rsidP="00D91979">
            <w:pPr>
              <w:spacing w:after="0" w:line="240" w:lineRule="auto"/>
              <w:jc w:val="center"/>
              <w:rPr>
                <w:rFonts w:ascii="Times New Roman" w:hAnsi="Times New Roman" w:cs="Times New Roman"/>
                <w:b/>
                <w:bCs/>
              </w:rPr>
            </w:pPr>
            <w:r w:rsidRPr="00A34677">
              <w:rPr>
                <w:rFonts w:ascii="Times New Roman" w:hAnsi="Times New Roman" w:cs="Times New Roman"/>
                <w:b/>
                <w:bCs/>
              </w:rPr>
              <w:t>виконання</w:t>
            </w:r>
          </w:p>
        </w:tc>
        <w:tc>
          <w:tcPr>
            <w:tcW w:w="2503" w:type="dxa"/>
            <w:tcBorders>
              <w:top w:val="single" w:sz="4" w:space="0" w:color="000000"/>
              <w:left w:val="single" w:sz="4" w:space="0" w:color="000000"/>
              <w:bottom w:val="single" w:sz="4" w:space="0" w:color="000000"/>
              <w:right w:val="single" w:sz="4" w:space="0" w:color="000000"/>
            </w:tcBorders>
            <w:shd w:val="clear" w:color="auto" w:fill="auto"/>
          </w:tcPr>
          <w:p w:rsidR="00001981" w:rsidRPr="00A34677" w:rsidRDefault="00001981" w:rsidP="00D91979">
            <w:pPr>
              <w:pStyle w:val="2"/>
              <w:numPr>
                <w:ilvl w:val="1"/>
                <w:numId w:val="0"/>
              </w:numPr>
              <w:tabs>
                <w:tab w:val="num" w:pos="0"/>
              </w:tabs>
              <w:suppressAutoHyphens/>
              <w:snapToGrid w:val="0"/>
              <w:ind w:left="576" w:hanging="576"/>
              <w:rPr>
                <w:sz w:val="22"/>
                <w:szCs w:val="22"/>
              </w:rPr>
            </w:pPr>
            <w:r w:rsidRPr="00A34677">
              <w:rPr>
                <w:sz w:val="22"/>
                <w:szCs w:val="22"/>
              </w:rPr>
              <w:t>Відповідальний</w:t>
            </w:r>
          </w:p>
        </w:tc>
      </w:tr>
      <w:tr w:rsidR="00001981" w:rsidRPr="00A34677" w:rsidTr="00001981">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Урочистості з нагоди початку нового навчального року</w:t>
            </w:r>
          </w:p>
        </w:tc>
        <w:tc>
          <w:tcPr>
            <w:tcW w:w="257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pacing w:after="0" w:line="240" w:lineRule="auto"/>
              <w:ind w:left="113"/>
              <w:jc w:val="center"/>
              <w:rPr>
                <w:rFonts w:ascii="Times New Roman" w:hAnsi="Times New Roman" w:cs="Times New Roman"/>
              </w:rPr>
            </w:pPr>
            <w:r w:rsidRPr="00A34677">
              <w:rPr>
                <w:rFonts w:ascii="Times New Roman" w:hAnsi="Times New Roman" w:cs="Times New Roman"/>
              </w:rPr>
              <w:t>4 вересня</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lang w:val="en-US"/>
              </w:rPr>
              <w:t>Г.</w:t>
            </w:r>
            <w:r w:rsidRPr="00A34677">
              <w:rPr>
                <w:rFonts w:ascii="Times New Roman" w:hAnsi="Times New Roman" w:cs="Times New Roman"/>
                <w:color w:val="000000"/>
              </w:rPr>
              <w:t xml:space="preserve"> </w:t>
            </w:r>
            <w:r w:rsidRPr="00A34677">
              <w:rPr>
                <w:rFonts w:ascii="Times New Roman" w:hAnsi="Times New Roman" w:cs="Times New Roman"/>
                <w:color w:val="000000"/>
                <w:lang w:val="en-US"/>
              </w:rPr>
              <w:t>Нападовська</w:t>
            </w:r>
            <w:r w:rsidRPr="00A34677">
              <w:rPr>
                <w:rFonts w:ascii="Times New Roman" w:hAnsi="Times New Roman" w:cs="Times New Roman"/>
                <w:color w:val="000000"/>
              </w:rPr>
              <w:t>,</w:t>
            </w:r>
          </w:p>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куратори 1 курсу</w:t>
            </w:r>
          </w:p>
          <w:p w:rsidR="00001981" w:rsidRPr="00A34677" w:rsidRDefault="00001981" w:rsidP="00D91979">
            <w:pPr>
              <w:snapToGrid w:val="0"/>
              <w:spacing w:after="0" w:line="240" w:lineRule="auto"/>
              <w:jc w:val="center"/>
              <w:rPr>
                <w:rFonts w:ascii="Times New Roman" w:hAnsi="Times New Roman" w:cs="Times New Roman"/>
                <w:color w:val="000000"/>
              </w:rPr>
            </w:pPr>
          </w:p>
        </w:tc>
      </w:tr>
      <w:tr w:rsidR="00001981" w:rsidRPr="00A34677" w:rsidTr="00001981">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 xml:space="preserve">Координація роботи зі студентським активом: </w:t>
            </w:r>
          </w:p>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 xml:space="preserve">- довибори органів студентського самоврядування факультетів </w:t>
            </w:r>
          </w:p>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 конференція органів студентського самоврядування ХДУ</w:t>
            </w:r>
          </w:p>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 xml:space="preserve"> - засідання студентського парламенту вересень вересень щовівторка </w:t>
            </w:r>
          </w:p>
        </w:tc>
        <w:tc>
          <w:tcPr>
            <w:tcW w:w="257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протягом вересня вересень</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 студактив факультету</w:t>
            </w:r>
          </w:p>
        </w:tc>
      </w:tr>
      <w:tr w:rsidR="00001981" w:rsidRPr="00A34677" w:rsidTr="00001981">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left w:val="single" w:sz="4" w:space="0" w:color="000000"/>
              <w:bottom w:val="single" w:sz="4" w:space="0" w:color="000000"/>
            </w:tcBorders>
            <w:shd w:val="clear" w:color="auto" w:fill="auto"/>
          </w:tcPr>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 xml:space="preserve">Онлайн екскурсії Україною та світом упродовж навчального року </w:t>
            </w:r>
          </w:p>
        </w:tc>
        <w:tc>
          <w:tcPr>
            <w:tcW w:w="2570" w:type="dxa"/>
            <w:tcBorders>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rPr>
            </w:pPr>
            <w:r w:rsidRPr="00A34677">
              <w:rPr>
                <w:rFonts w:ascii="Times New Roman" w:hAnsi="Times New Roman" w:cs="Times New Roman"/>
              </w:rPr>
              <w:t>жовтень-травень</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w:t>
            </w:r>
          </w:p>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завідувачі кафедри</w:t>
            </w:r>
          </w:p>
        </w:tc>
      </w:tr>
      <w:tr w:rsidR="00001981" w:rsidRPr="00A34677" w:rsidTr="00001981">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left w:val="single" w:sz="4" w:space="0" w:color="000000"/>
              <w:bottom w:val="single" w:sz="4" w:space="0" w:color="000000"/>
            </w:tcBorders>
            <w:shd w:val="clear" w:color="auto" w:fill="auto"/>
          </w:tcPr>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 xml:space="preserve">Святкові заходи до 106-ї річниці від дня заснування ХДУ листопад </w:t>
            </w:r>
          </w:p>
        </w:tc>
        <w:tc>
          <w:tcPr>
            <w:tcW w:w="2570" w:type="dxa"/>
            <w:tcBorders>
              <w:left w:val="single" w:sz="4" w:space="0" w:color="000000"/>
              <w:bottom w:val="single" w:sz="4" w:space="0" w:color="000000"/>
            </w:tcBorders>
            <w:shd w:val="clear" w:color="auto" w:fill="auto"/>
            <w:vAlign w:val="center"/>
          </w:tcPr>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rPr>
              <w:t>листопад, грудень,</w:t>
            </w:r>
          </w:p>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rPr>
              <w:t>березень</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 студактив факультету</w:t>
            </w:r>
          </w:p>
        </w:tc>
      </w:tr>
      <w:tr w:rsidR="00001981" w:rsidRPr="00A34677" w:rsidTr="00001981">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left w:val="single" w:sz="4" w:space="0" w:color="000000"/>
              <w:bottom w:val="single" w:sz="4" w:space="0" w:color="000000"/>
            </w:tcBorders>
            <w:shd w:val="clear" w:color="auto" w:fill="auto"/>
          </w:tcPr>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Заходи до Міжнародного Дня студента</w:t>
            </w:r>
          </w:p>
        </w:tc>
        <w:tc>
          <w:tcPr>
            <w:tcW w:w="2570" w:type="dxa"/>
            <w:tcBorders>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rPr>
            </w:pPr>
            <w:r w:rsidRPr="00A34677">
              <w:rPr>
                <w:rFonts w:ascii="Times New Roman" w:hAnsi="Times New Roman" w:cs="Times New Roman"/>
              </w:rPr>
              <w:t>жовтень</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w:t>
            </w:r>
          </w:p>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студентський актив</w:t>
            </w:r>
          </w:p>
        </w:tc>
      </w:tr>
      <w:tr w:rsidR="00001981" w:rsidRPr="00A34677" w:rsidTr="00001981">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left w:val="single" w:sz="4" w:space="0" w:color="000000"/>
              <w:bottom w:val="single" w:sz="4" w:space="0" w:color="000000"/>
            </w:tcBorders>
            <w:shd w:val="clear" w:color="auto" w:fill="auto"/>
          </w:tcPr>
          <w:p w:rsidR="00001981" w:rsidRPr="00A34677" w:rsidRDefault="00001981" w:rsidP="00D91979">
            <w:pPr>
              <w:snapToGrid w:val="0"/>
              <w:spacing w:after="0" w:line="240" w:lineRule="auto"/>
              <w:rPr>
                <w:rFonts w:ascii="Times New Roman" w:hAnsi="Times New Roman" w:cs="Times New Roman"/>
                <w:highlight w:val="yellow"/>
              </w:rPr>
            </w:pPr>
            <w:r w:rsidRPr="00A34677">
              <w:rPr>
                <w:rFonts w:ascii="Times New Roman" w:hAnsi="Times New Roman" w:cs="Times New Roman"/>
              </w:rPr>
              <w:t>Благодійна акція до Дня святого Миколая</w:t>
            </w:r>
          </w:p>
        </w:tc>
        <w:tc>
          <w:tcPr>
            <w:tcW w:w="2570" w:type="dxa"/>
            <w:tcBorders>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rPr>
            </w:pPr>
            <w:r w:rsidRPr="00A34677">
              <w:rPr>
                <w:rFonts w:ascii="Times New Roman" w:hAnsi="Times New Roman" w:cs="Times New Roman"/>
              </w:rPr>
              <w:t>грудень</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 студактив факультету</w:t>
            </w:r>
          </w:p>
        </w:tc>
      </w:tr>
      <w:tr w:rsidR="00001981" w:rsidRPr="00A34677" w:rsidTr="00001981">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left w:val="single" w:sz="4" w:space="0" w:color="000000"/>
              <w:bottom w:val="single" w:sz="4" w:space="0" w:color="000000"/>
            </w:tcBorders>
            <w:shd w:val="clear" w:color="auto" w:fill="auto"/>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Благодійна акція до Дня Великодня</w:t>
            </w:r>
          </w:p>
        </w:tc>
        <w:tc>
          <w:tcPr>
            <w:tcW w:w="2570" w:type="dxa"/>
            <w:tcBorders>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rPr>
            </w:pPr>
            <w:r w:rsidRPr="00A34677">
              <w:rPr>
                <w:rFonts w:ascii="Times New Roman" w:hAnsi="Times New Roman" w:cs="Times New Roman"/>
              </w:rPr>
              <w:t>травень</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color w:val="000000"/>
              </w:rPr>
              <w:t>Г. Нападовська</w:t>
            </w:r>
            <w:r w:rsidRPr="00A34677">
              <w:rPr>
                <w:rFonts w:ascii="Times New Roman" w:hAnsi="Times New Roman" w:cs="Times New Roman"/>
              </w:rPr>
              <w:t>,</w:t>
            </w:r>
          </w:p>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студактив факультету</w:t>
            </w:r>
          </w:p>
        </w:tc>
      </w:tr>
      <w:tr w:rsidR="00001981" w:rsidRPr="00A34677" w:rsidTr="00001981">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left w:val="single" w:sz="4" w:space="0" w:color="000000"/>
              <w:bottom w:val="single" w:sz="4" w:space="0" w:color="000000"/>
            </w:tcBorders>
            <w:shd w:val="clear" w:color="auto" w:fill="auto"/>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Заходи, присвячені Дню пам'яті та Перемоги над нацизмом у Другій світовій війні 1939-1945 років</w:t>
            </w:r>
          </w:p>
        </w:tc>
        <w:tc>
          <w:tcPr>
            <w:tcW w:w="2570" w:type="dxa"/>
            <w:tcBorders>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rPr>
            </w:pPr>
            <w:r w:rsidRPr="00A34677">
              <w:rPr>
                <w:rFonts w:ascii="Times New Roman" w:hAnsi="Times New Roman" w:cs="Times New Roman"/>
              </w:rPr>
              <w:t>травень</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color w:val="000000"/>
              </w:rPr>
              <w:t>Г. Нападовська</w:t>
            </w:r>
            <w:r w:rsidRPr="00A34677">
              <w:rPr>
                <w:rFonts w:ascii="Times New Roman" w:hAnsi="Times New Roman" w:cs="Times New Roman"/>
              </w:rPr>
              <w:t>,</w:t>
            </w:r>
          </w:p>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rPr>
              <w:t>студактив факультету</w:t>
            </w:r>
          </w:p>
        </w:tc>
      </w:tr>
      <w:tr w:rsidR="00001981" w:rsidRPr="00A34677" w:rsidTr="00001981">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left w:val="single" w:sz="4" w:space="0" w:color="000000"/>
              <w:bottom w:val="single" w:sz="4" w:space="0" w:color="000000"/>
            </w:tcBorders>
            <w:shd w:val="clear" w:color="auto" w:fill="auto"/>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День Європи</w:t>
            </w:r>
          </w:p>
        </w:tc>
        <w:tc>
          <w:tcPr>
            <w:tcW w:w="2570" w:type="dxa"/>
            <w:tcBorders>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rPr>
            </w:pPr>
            <w:r w:rsidRPr="00A34677">
              <w:rPr>
                <w:rFonts w:ascii="Times New Roman" w:hAnsi="Times New Roman" w:cs="Times New Roman"/>
              </w:rPr>
              <w:t>травень</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 студактив факультету</w:t>
            </w:r>
          </w:p>
        </w:tc>
      </w:tr>
      <w:tr w:rsidR="00001981" w:rsidRPr="00A34677" w:rsidTr="00001981">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left w:val="single" w:sz="4" w:space="0" w:color="000000"/>
              <w:bottom w:val="single" w:sz="4" w:space="0" w:color="000000"/>
            </w:tcBorders>
            <w:shd w:val="clear" w:color="auto" w:fill="auto"/>
          </w:tcPr>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 xml:space="preserve">День вишиванки в ХДУ  </w:t>
            </w:r>
          </w:p>
        </w:tc>
        <w:tc>
          <w:tcPr>
            <w:tcW w:w="2570" w:type="dxa"/>
            <w:tcBorders>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rPr>
            </w:pPr>
            <w:r w:rsidRPr="00A34677">
              <w:rPr>
                <w:rFonts w:ascii="Times New Roman" w:hAnsi="Times New Roman" w:cs="Times New Roman"/>
              </w:rPr>
              <w:t>травень</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 студактив факультету</w:t>
            </w:r>
          </w:p>
        </w:tc>
      </w:tr>
      <w:tr w:rsidR="00001981" w:rsidRPr="00A34677" w:rsidTr="00001981">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left w:val="single" w:sz="4" w:space="0" w:color="000000"/>
              <w:bottom w:val="single" w:sz="4" w:space="0" w:color="000000"/>
            </w:tcBorders>
            <w:shd w:val="clear" w:color="auto" w:fill="auto"/>
          </w:tcPr>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 xml:space="preserve">Робота із соціальними категоріями студентів: оновлення бази даних, перевірка довідок, підготовка списку соціальних категорій </w:t>
            </w:r>
          </w:p>
        </w:tc>
        <w:tc>
          <w:tcPr>
            <w:tcW w:w="2570" w:type="dxa"/>
            <w:tcBorders>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rPr>
            </w:pPr>
            <w:r w:rsidRPr="00A34677">
              <w:rPr>
                <w:rFonts w:ascii="Times New Roman" w:hAnsi="Times New Roman" w:cs="Times New Roman"/>
              </w:rPr>
              <w:t>протягом року</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 Ю.Головерда</w:t>
            </w:r>
          </w:p>
        </w:tc>
      </w:tr>
      <w:tr w:rsidR="00001981" w:rsidRPr="00A34677" w:rsidTr="00001981">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left w:val="single" w:sz="4" w:space="0" w:color="000000"/>
              <w:bottom w:val="single" w:sz="4" w:space="0" w:color="000000"/>
            </w:tcBorders>
            <w:shd w:val="clear" w:color="auto" w:fill="auto"/>
          </w:tcPr>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Проведення патріотичних акцій та університетських флешмобів у соціальних мережах</w:t>
            </w:r>
          </w:p>
        </w:tc>
        <w:tc>
          <w:tcPr>
            <w:tcW w:w="2570" w:type="dxa"/>
            <w:tcBorders>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rPr>
            </w:pPr>
            <w:r w:rsidRPr="00A34677">
              <w:rPr>
                <w:rFonts w:ascii="Times New Roman" w:hAnsi="Times New Roman" w:cs="Times New Roman"/>
              </w:rPr>
              <w:t>протягом року</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 студактив факультету</w:t>
            </w:r>
          </w:p>
        </w:tc>
      </w:tr>
      <w:tr w:rsidR="00001981" w:rsidRPr="00A34677" w:rsidTr="00001981">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left w:val="single" w:sz="4" w:space="0" w:color="000000"/>
              <w:bottom w:val="single" w:sz="4" w:space="0" w:color="000000"/>
            </w:tcBorders>
            <w:shd w:val="clear" w:color="auto" w:fill="auto"/>
          </w:tcPr>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Проведення профорієнтаційних заходів серед закладів загальної середньої освіти та ПТНЗ (відеоконференції, робота з інтернет – ресурсами, опитування, підготовка відеороликів, онлайнекскурсії до вишу тощо)</w:t>
            </w:r>
          </w:p>
        </w:tc>
        <w:tc>
          <w:tcPr>
            <w:tcW w:w="2570" w:type="dxa"/>
            <w:tcBorders>
              <w:left w:val="single" w:sz="4" w:space="0" w:color="000000"/>
              <w:bottom w:val="single" w:sz="4" w:space="0" w:color="000000"/>
            </w:tcBorders>
            <w:shd w:val="clear" w:color="auto" w:fill="auto"/>
            <w:vAlign w:val="center"/>
          </w:tcPr>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rPr>
              <w:t>протягом року</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color w:val="000000"/>
              </w:rPr>
              <w:t>Г. Нападовська</w:t>
            </w:r>
            <w:r w:rsidRPr="00A34677">
              <w:rPr>
                <w:rFonts w:ascii="Times New Roman" w:hAnsi="Times New Roman" w:cs="Times New Roman"/>
              </w:rPr>
              <w:t>,</w:t>
            </w:r>
          </w:p>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завідувачі кафедр</w:t>
            </w:r>
          </w:p>
        </w:tc>
      </w:tr>
      <w:tr w:rsidR="00001981" w:rsidRPr="00A34677" w:rsidTr="00001981">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left w:val="single" w:sz="4" w:space="0" w:color="000000"/>
              <w:bottom w:val="single" w:sz="4" w:space="0" w:color="000000"/>
            </w:tcBorders>
            <w:shd w:val="clear" w:color="auto" w:fill="auto"/>
          </w:tcPr>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 xml:space="preserve">Загальноуніверситетський профорієнтаційний захід «День відкритих дверей у ХДУ» </w:t>
            </w:r>
          </w:p>
        </w:tc>
        <w:tc>
          <w:tcPr>
            <w:tcW w:w="2570" w:type="dxa"/>
            <w:tcBorders>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rPr>
            </w:pPr>
            <w:r w:rsidRPr="00A34677">
              <w:rPr>
                <w:rFonts w:ascii="Times New Roman" w:hAnsi="Times New Roman" w:cs="Times New Roman"/>
              </w:rPr>
              <w:t>листопад березень</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 завідувачі кафедр</w:t>
            </w:r>
          </w:p>
        </w:tc>
      </w:tr>
      <w:tr w:rsidR="00001981" w:rsidRPr="00A34677" w:rsidTr="00001981">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left w:val="single" w:sz="4" w:space="0" w:color="000000"/>
              <w:bottom w:val="single" w:sz="4" w:space="0" w:color="000000"/>
            </w:tcBorders>
            <w:shd w:val="clear" w:color="auto" w:fill="auto"/>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 xml:space="preserve">Проведення профорієнтаційних заходів серед закладів загальної </w:t>
            </w:r>
            <w:r w:rsidRPr="00A34677">
              <w:rPr>
                <w:rFonts w:ascii="Times New Roman" w:hAnsi="Times New Roman" w:cs="Times New Roman"/>
              </w:rPr>
              <w:lastRenderedPageBreak/>
              <w:t>середньої освіти та ПТНЗ (відеоконференції, робота з інтернет – ресурсами, опитування, підготовка відеороликів, онлайнекскурсії до вишу тощо)</w:t>
            </w:r>
          </w:p>
        </w:tc>
        <w:tc>
          <w:tcPr>
            <w:tcW w:w="2570" w:type="dxa"/>
            <w:tcBorders>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rPr>
            </w:pPr>
            <w:r w:rsidRPr="00A34677">
              <w:rPr>
                <w:rFonts w:ascii="Times New Roman" w:hAnsi="Times New Roman" w:cs="Times New Roman"/>
              </w:rPr>
              <w:lastRenderedPageBreak/>
              <w:t>протягом року</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 фахівці гуманітарного відділу</w:t>
            </w:r>
          </w:p>
        </w:tc>
      </w:tr>
      <w:tr w:rsidR="00001981" w:rsidRPr="00A34677" w:rsidTr="00001981">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 xml:space="preserve">Проведення зустрічей зі здобувачами випускних курсів з метою роз’яснення законодавчих документів, що стосуються працевлаштування випускників </w:t>
            </w:r>
          </w:p>
        </w:tc>
        <w:tc>
          <w:tcPr>
            <w:tcW w:w="2570"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rPr>
              <w:t>Листопад</w:t>
            </w:r>
          </w:p>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rPr>
              <w:t xml:space="preserve"> квітень</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color w:val="000000"/>
              </w:rPr>
              <w:t>Г. Нападовська, фахівці гуманітарного відділу</w:t>
            </w:r>
          </w:p>
        </w:tc>
      </w:tr>
      <w:tr w:rsidR="00001981" w:rsidRPr="00A34677" w:rsidTr="00001981">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Інформування студентів та випускників про наявні вакансії на території держави (канали комунікації ХДУ)</w:t>
            </w:r>
          </w:p>
        </w:tc>
        <w:tc>
          <w:tcPr>
            <w:tcW w:w="257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rPr>
            </w:pPr>
            <w:r w:rsidRPr="00A34677">
              <w:rPr>
                <w:rFonts w:ascii="Times New Roman" w:hAnsi="Times New Roman" w:cs="Times New Roman"/>
              </w:rPr>
              <w:t>щомісячно</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color w:val="000000"/>
              </w:rPr>
              <w:t>Г. Нападовська, фахівці гуманітарного відділу</w:t>
            </w:r>
          </w:p>
          <w:p w:rsidR="00001981" w:rsidRPr="00A34677" w:rsidRDefault="00001981" w:rsidP="00D91979">
            <w:pPr>
              <w:snapToGrid w:val="0"/>
              <w:spacing w:after="0" w:line="240" w:lineRule="auto"/>
              <w:jc w:val="center"/>
              <w:rPr>
                <w:rFonts w:ascii="Times New Roman" w:hAnsi="Times New Roman" w:cs="Times New Roman"/>
                <w:color w:val="000000"/>
              </w:rPr>
            </w:pPr>
          </w:p>
        </w:tc>
      </w:tr>
      <w:tr w:rsidR="00001981" w:rsidRPr="00A34677" w:rsidTr="00001981">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 xml:space="preserve">Організація та проведення зустрічей з представниками державних установ , державних підприємств та приватних компаній з питань працевлаштування випускників протягом року </w:t>
            </w:r>
          </w:p>
        </w:tc>
        <w:tc>
          <w:tcPr>
            <w:tcW w:w="257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rPr>
            </w:pPr>
            <w:r w:rsidRPr="00A34677">
              <w:rPr>
                <w:rFonts w:ascii="Times New Roman" w:hAnsi="Times New Roman" w:cs="Times New Roman"/>
              </w:rPr>
              <w:t>протягом року</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 фахівці гуманітарного відділу</w:t>
            </w:r>
          </w:p>
          <w:p w:rsidR="00001981" w:rsidRPr="00A34677" w:rsidRDefault="00001981" w:rsidP="00D91979">
            <w:pPr>
              <w:snapToGrid w:val="0"/>
              <w:spacing w:after="0" w:line="240" w:lineRule="auto"/>
              <w:rPr>
                <w:rFonts w:ascii="Times New Roman" w:hAnsi="Times New Roman" w:cs="Times New Roman"/>
              </w:rPr>
            </w:pPr>
          </w:p>
          <w:p w:rsidR="00001981" w:rsidRPr="00A34677" w:rsidRDefault="00001981" w:rsidP="00D91979">
            <w:pPr>
              <w:snapToGrid w:val="0"/>
              <w:spacing w:after="0" w:line="240" w:lineRule="auto"/>
              <w:jc w:val="center"/>
              <w:rPr>
                <w:rFonts w:ascii="Times New Roman" w:hAnsi="Times New Roman" w:cs="Times New Roman"/>
                <w:color w:val="000000"/>
              </w:rPr>
            </w:pPr>
          </w:p>
        </w:tc>
      </w:tr>
      <w:tr w:rsidR="00001981" w:rsidRPr="00A34677" w:rsidTr="00001981">
        <w:tc>
          <w:tcPr>
            <w:tcW w:w="1134" w:type="dxa"/>
            <w:tcBorders>
              <w:top w:val="single" w:sz="4" w:space="0" w:color="000000"/>
              <w:left w:val="single" w:sz="4" w:space="0" w:color="000000"/>
              <w:bottom w:val="single" w:sz="4" w:space="0" w:color="auto"/>
            </w:tcBorders>
            <w:shd w:val="clear" w:color="auto" w:fill="auto"/>
          </w:tcPr>
          <w:p w:rsidR="00001981" w:rsidRPr="00A34677" w:rsidRDefault="00001981" w:rsidP="00D91979">
            <w:pPr>
              <w:numPr>
                <w:ilvl w:val="0"/>
                <w:numId w:val="23"/>
              </w:numPr>
              <w:suppressAutoHyphens/>
              <w:snapToGrid w:val="0"/>
              <w:spacing w:after="0" w:line="240" w:lineRule="auto"/>
              <w:rPr>
                <w:rFonts w:ascii="Times New Roman" w:hAnsi="Times New Roman" w:cs="Times New Roman"/>
              </w:rPr>
            </w:pPr>
          </w:p>
        </w:tc>
        <w:tc>
          <w:tcPr>
            <w:tcW w:w="3878" w:type="dxa"/>
            <w:tcBorders>
              <w:top w:val="single" w:sz="4" w:space="0" w:color="000000"/>
              <w:left w:val="single" w:sz="4" w:space="0" w:color="000000"/>
              <w:bottom w:val="single" w:sz="4" w:space="0" w:color="auto"/>
            </w:tcBorders>
            <w:shd w:val="clear" w:color="auto" w:fill="auto"/>
          </w:tcPr>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 xml:space="preserve">Моніторинг випускників (бакалавріат, магістратура) щодо їх працевлаштування </w:t>
            </w:r>
          </w:p>
        </w:tc>
        <w:tc>
          <w:tcPr>
            <w:tcW w:w="2570" w:type="dxa"/>
            <w:tcBorders>
              <w:top w:val="single" w:sz="4" w:space="0" w:color="000000"/>
              <w:left w:val="single" w:sz="4" w:space="0" w:color="000000"/>
              <w:bottom w:val="single" w:sz="4" w:space="0" w:color="auto"/>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rPr>
            </w:pPr>
            <w:r w:rsidRPr="00A34677">
              <w:rPr>
                <w:rFonts w:ascii="Times New Roman" w:hAnsi="Times New Roman" w:cs="Times New Roman"/>
              </w:rPr>
              <w:t>вересень березень</w:t>
            </w:r>
          </w:p>
        </w:tc>
        <w:tc>
          <w:tcPr>
            <w:tcW w:w="2503" w:type="dxa"/>
            <w:tcBorders>
              <w:top w:val="single" w:sz="4" w:space="0" w:color="000000"/>
              <w:left w:val="single" w:sz="4" w:space="0" w:color="000000"/>
              <w:bottom w:val="single" w:sz="4" w:space="0" w:color="auto"/>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color w:val="000000"/>
              </w:rPr>
              <w:t>Г. Нападовська</w:t>
            </w:r>
          </w:p>
          <w:p w:rsidR="00001981" w:rsidRPr="00A34677" w:rsidRDefault="00001981" w:rsidP="00D91979">
            <w:pPr>
              <w:snapToGrid w:val="0"/>
              <w:spacing w:after="0" w:line="240" w:lineRule="auto"/>
              <w:jc w:val="center"/>
              <w:rPr>
                <w:rFonts w:ascii="Times New Roman" w:hAnsi="Times New Roman" w:cs="Times New Roman"/>
                <w:color w:val="000000"/>
              </w:rPr>
            </w:pPr>
          </w:p>
        </w:tc>
      </w:tr>
    </w:tbl>
    <w:p w:rsidR="00001981" w:rsidRDefault="00001981" w:rsidP="00001981">
      <w:pPr>
        <w:jc w:val="center"/>
        <w:rPr>
          <w:b/>
          <w:sz w:val="28"/>
          <w:szCs w:val="28"/>
        </w:rPr>
      </w:pPr>
    </w:p>
    <w:p w:rsidR="00001981" w:rsidRPr="00D91979" w:rsidRDefault="00001981" w:rsidP="00001981">
      <w:pPr>
        <w:jc w:val="center"/>
        <w:rPr>
          <w:rFonts w:ascii="Times New Roman" w:hAnsi="Times New Roman" w:cs="Times New Roman"/>
          <w:b/>
          <w:sz w:val="28"/>
          <w:szCs w:val="28"/>
        </w:rPr>
      </w:pPr>
      <w:r w:rsidRPr="00D91979">
        <w:rPr>
          <w:rFonts w:ascii="Times New Roman" w:hAnsi="Times New Roman" w:cs="Times New Roman"/>
          <w:b/>
          <w:sz w:val="28"/>
          <w:szCs w:val="28"/>
        </w:rPr>
        <w:t xml:space="preserve">Заходи з ОВР факультету </w:t>
      </w:r>
    </w:p>
    <w:tbl>
      <w:tblPr>
        <w:tblW w:w="10085" w:type="dxa"/>
        <w:tblInd w:w="-459" w:type="dxa"/>
        <w:tblLayout w:type="fixed"/>
        <w:tblLook w:val="0000" w:firstRow="0" w:lastRow="0" w:firstColumn="0" w:lastColumn="0" w:noHBand="0" w:noVBand="0"/>
      </w:tblPr>
      <w:tblGrid>
        <w:gridCol w:w="1134"/>
        <w:gridCol w:w="3828"/>
        <w:gridCol w:w="2620"/>
        <w:gridCol w:w="2503"/>
      </w:tblGrid>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pStyle w:val="2"/>
              <w:numPr>
                <w:ilvl w:val="1"/>
                <w:numId w:val="0"/>
              </w:numPr>
              <w:tabs>
                <w:tab w:val="num" w:pos="0"/>
              </w:tabs>
              <w:suppressAutoHyphens/>
              <w:snapToGrid w:val="0"/>
              <w:ind w:left="576" w:hanging="576"/>
              <w:rPr>
                <w:sz w:val="22"/>
                <w:szCs w:val="22"/>
              </w:rPr>
            </w:pPr>
            <w:r w:rsidRPr="00A34677">
              <w:rPr>
                <w:sz w:val="22"/>
                <w:szCs w:val="22"/>
              </w:rPr>
              <w:t>ЗАХІД</w:t>
            </w:r>
          </w:p>
          <w:p w:rsidR="00001981" w:rsidRPr="00A34677" w:rsidRDefault="00001981" w:rsidP="00D91979">
            <w:pPr>
              <w:spacing w:after="0" w:line="240" w:lineRule="auto"/>
              <w:rPr>
                <w:rFonts w:ascii="Times New Roman" w:hAnsi="Times New Roman" w:cs="Times New Roman"/>
              </w:rPr>
            </w:pPr>
          </w:p>
        </w:tc>
        <w:tc>
          <w:tcPr>
            <w:tcW w:w="2620"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pStyle w:val="2"/>
              <w:numPr>
                <w:ilvl w:val="1"/>
                <w:numId w:val="0"/>
              </w:numPr>
              <w:tabs>
                <w:tab w:val="num" w:pos="0"/>
              </w:tabs>
              <w:suppressAutoHyphens/>
              <w:snapToGrid w:val="0"/>
              <w:ind w:left="576" w:hanging="576"/>
              <w:rPr>
                <w:sz w:val="22"/>
                <w:szCs w:val="22"/>
              </w:rPr>
            </w:pPr>
            <w:r w:rsidRPr="00A34677">
              <w:rPr>
                <w:sz w:val="22"/>
                <w:szCs w:val="22"/>
              </w:rPr>
              <w:t>Термін</w:t>
            </w:r>
          </w:p>
          <w:p w:rsidR="00001981" w:rsidRPr="00A34677" w:rsidRDefault="00001981" w:rsidP="00D91979">
            <w:pPr>
              <w:spacing w:after="0" w:line="240" w:lineRule="auto"/>
              <w:jc w:val="center"/>
              <w:rPr>
                <w:rFonts w:ascii="Times New Roman" w:hAnsi="Times New Roman" w:cs="Times New Roman"/>
                <w:b/>
                <w:bCs/>
              </w:rPr>
            </w:pPr>
            <w:r w:rsidRPr="00A34677">
              <w:rPr>
                <w:rFonts w:ascii="Times New Roman" w:hAnsi="Times New Roman" w:cs="Times New Roman"/>
                <w:b/>
                <w:bCs/>
              </w:rPr>
              <w:t>виконання</w:t>
            </w:r>
          </w:p>
        </w:tc>
        <w:tc>
          <w:tcPr>
            <w:tcW w:w="2503" w:type="dxa"/>
            <w:tcBorders>
              <w:top w:val="single" w:sz="4" w:space="0" w:color="000000"/>
              <w:left w:val="single" w:sz="4" w:space="0" w:color="000000"/>
              <w:bottom w:val="single" w:sz="4" w:space="0" w:color="000000"/>
              <w:right w:val="single" w:sz="4" w:space="0" w:color="000000"/>
            </w:tcBorders>
            <w:shd w:val="clear" w:color="auto" w:fill="auto"/>
          </w:tcPr>
          <w:p w:rsidR="00001981" w:rsidRPr="00A34677" w:rsidRDefault="00001981" w:rsidP="00D91979">
            <w:pPr>
              <w:pStyle w:val="2"/>
              <w:numPr>
                <w:ilvl w:val="1"/>
                <w:numId w:val="0"/>
              </w:numPr>
              <w:tabs>
                <w:tab w:val="num" w:pos="0"/>
              </w:tabs>
              <w:suppressAutoHyphens/>
              <w:snapToGrid w:val="0"/>
              <w:ind w:left="576" w:hanging="576"/>
              <w:rPr>
                <w:sz w:val="22"/>
                <w:szCs w:val="22"/>
              </w:rPr>
            </w:pPr>
            <w:r w:rsidRPr="00A34677">
              <w:rPr>
                <w:sz w:val="22"/>
                <w:szCs w:val="22"/>
              </w:rPr>
              <w:t>Відповідальний</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 xml:space="preserve">Збори із студентами 1-го курсу денної форми навчання </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1 вересня</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rPr>
              <w:t>Деканат, завідувачі кафедр, куратори 1 курсу</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Вибір і призначення старост</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до 5 вересня</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І. Пилипенко,</w:t>
            </w:r>
          </w:p>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color w:val="000000"/>
              </w:rPr>
              <w:t>Г. Нападовська,</w:t>
            </w:r>
          </w:p>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rPr>
              <w:t>А.Шкуропат</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Призначення кураторів академічних груп</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до 1 вересня</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І. Пилипенко,</w:t>
            </w:r>
          </w:p>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color w:val="000000"/>
              </w:rPr>
              <w:t>Г. Нападовська,</w:t>
            </w:r>
          </w:p>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rPr>
              <w:t>А.Шкуропат</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 xml:space="preserve">Вітання студентів-відмінників </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вересень, лютий</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w:t>
            </w:r>
          </w:p>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rPr>
              <w:t>А. Шкуропат</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Звітно-виборні збори студентської ради факультету (довибори студпрофкому та студентського активу)</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вересень</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w:t>
            </w:r>
          </w:p>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color w:val="000000"/>
              </w:rPr>
              <w:t>О.Щепелева</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Святкування Всесвітнього дня туризму</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27 вересня</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w:t>
            </w:r>
          </w:p>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О.Щепелева</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Зустріч студентського активу з деканатом</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вересень,</w:t>
            </w:r>
          </w:p>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rPr>
              <w:t>грудень,</w:t>
            </w:r>
          </w:p>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rPr>
              <w:t>квітень</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І. Пилипенко,</w:t>
            </w:r>
          </w:p>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color w:val="000000"/>
              </w:rPr>
              <w:t>Г. Нападовська</w:t>
            </w:r>
            <w:r w:rsidRPr="00A34677">
              <w:rPr>
                <w:rFonts w:ascii="Times New Roman" w:hAnsi="Times New Roman" w:cs="Times New Roman"/>
              </w:rPr>
              <w:t>,</w:t>
            </w:r>
          </w:p>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rPr>
              <w:t>А.Шкуропат</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Посвята 1-го курсу у студенти (онлайн)</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жовтень</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 куратори 1 курсу</w:t>
            </w:r>
          </w:p>
        </w:tc>
      </w:tr>
      <w:tr w:rsidR="00001981" w:rsidRPr="00A34677" w:rsidTr="00D91979">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left w:val="single" w:sz="4" w:space="0" w:color="000000"/>
              <w:bottom w:val="single" w:sz="4" w:space="0" w:color="000000"/>
            </w:tcBorders>
            <w:shd w:val="clear" w:color="auto" w:fill="auto"/>
          </w:tcPr>
          <w:p w:rsidR="00001981" w:rsidRPr="00A34677" w:rsidRDefault="00001981" w:rsidP="00D91979">
            <w:pPr>
              <w:spacing w:after="0" w:line="240" w:lineRule="auto"/>
              <w:rPr>
                <w:rFonts w:ascii="Times New Roman" w:hAnsi="Times New Roman" w:cs="Times New Roman"/>
              </w:rPr>
            </w:pPr>
            <w:r w:rsidRPr="00A34677">
              <w:rPr>
                <w:rFonts w:ascii="Times New Roman" w:hAnsi="Times New Roman" w:cs="Times New Roman"/>
              </w:rPr>
              <w:t xml:space="preserve">Святкові заходи до 106-ї річниці від дня заснування ХДУ листопад </w:t>
            </w:r>
          </w:p>
        </w:tc>
        <w:tc>
          <w:tcPr>
            <w:tcW w:w="2620" w:type="dxa"/>
            <w:tcBorders>
              <w:left w:val="single" w:sz="4" w:space="0" w:color="000000"/>
              <w:bottom w:val="single" w:sz="4" w:space="0" w:color="000000"/>
            </w:tcBorders>
            <w:shd w:val="clear" w:color="auto" w:fill="auto"/>
            <w:vAlign w:val="center"/>
          </w:tcPr>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rPr>
              <w:t>листопад, грудень,</w:t>
            </w:r>
          </w:p>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rPr>
              <w:t>березень</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 Нападовська, студактив факультету</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Святкування дня народження факультету</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листопад</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color w:val="000000"/>
              </w:rPr>
              <w:t>Г. Нападовська,</w:t>
            </w:r>
          </w:p>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студактив</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autoSpaceDE w:val="0"/>
              <w:snapToGrid w:val="0"/>
              <w:spacing w:after="0" w:line="240" w:lineRule="auto"/>
              <w:rPr>
                <w:rFonts w:ascii="Times New Roman" w:eastAsia="TimesNewRomanPSMT" w:hAnsi="Times New Roman" w:cs="Times New Roman"/>
                <w:color w:val="000000"/>
              </w:rPr>
            </w:pPr>
            <w:r w:rsidRPr="00A34677">
              <w:rPr>
                <w:rFonts w:ascii="Times New Roman" w:eastAsia="TimesNewRomanPSMT" w:hAnsi="Times New Roman" w:cs="Times New Roman"/>
                <w:color w:val="000000"/>
              </w:rPr>
              <w:t xml:space="preserve">Розробка онлайн листівок на тему: “З днем народження ХДУ” </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autoSpaceDE w:val="0"/>
              <w:snapToGrid w:val="0"/>
              <w:spacing w:after="0" w:line="240" w:lineRule="auto"/>
              <w:jc w:val="center"/>
              <w:rPr>
                <w:rFonts w:ascii="Times New Roman" w:eastAsia="TimesNewRomanPSMT" w:hAnsi="Times New Roman" w:cs="Times New Roman"/>
                <w:color w:val="000000"/>
              </w:rPr>
            </w:pPr>
            <w:r w:rsidRPr="00A34677">
              <w:rPr>
                <w:rFonts w:ascii="Times New Roman" w:eastAsia="TimesNewRomanPSMT" w:hAnsi="Times New Roman" w:cs="Times New Roman"/>
                <w:color w:val="000000"/>
              </w:rPr>
              <w:t>листопад</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pStyle w:val="a7"/>
              <w:snapToGrid w:val="0"/>
              <w:jc w:val="center"/>
              <w:rPr>
                <w:sz w:val="22"/>
                <w:szCs w:val="22"/>
                <w:lang w:val="uk-UA"/>
              </w:rPr>
            </w:pPr>
            <w:r w:rsidRPr="00A34677">
              <w:rPr>
                <w:color w:val="000000"/>
                <w:sz w:val="22"/>
                <w:szCs w:val="22"/>
                <w:lang w:val="uk-UA"/>
              </w:rPr>
              <w:t>Г. Нападовська</w:t>
            </w:r>
            <w:r w:rsidRPr="00A34677">
              <w:rPr>
                <w:sz w:val="22"/>
                <w:szCs w:val="22"/>
                <w:lang w:val="uk-UA"/>
              </w:rPr>
              <w:t>, студрада факультету</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autoSpaceDE w:val="0"/>
              <w:snapToGrid w:val="0"/>
              <w:spacing w:after="0" w:line="240" w:lineRule="auto"/>
              <w:rPr>
                <w:rFonts w:ascii="Times New Roman" w:eastAsia="TimesNewRomanPSMT" w:hAnsi="Times New Roman" w:cs="Times New Roman"/>
                <w:color w:val="000000"/>
              </w:rPr>
            </w:pPr>
            <w:r w:rsidRPr="00A34677">
              <w:rPr>
                <w:rFonts w:ascii="Times New Roman" w:eastAsia="TimesNewRomanPSMT" w:hAnsi="Times New Roman" w:cs="Times New Roman"/>
                <w:color w:val="000000"/>
              </w:rPr>
              <w:t>Онлайн-виставка фото-колажів “Student Life ”</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autoSpaceDE w:val="0"/>
              <w:snapToGrid w:val="0"/>
              <w:spacing w:after="0" w:line="240" w:lineRule="auto"/>
              <w:jc w:val="center"/>
              <w:rPr>
                <w:rFonts w:ascii="Times New Roman" w:eastAsia="TimesNewRomanPSMT" w:hAnsi="Times New Roman" w:cs="Times New Roman"/>
                <w:color w:val="000000"/>
              </w:rPr>
            </w:pPr>
            <w:r w:rsidRPr="00A34677">
              <w:rPr>
                <w:rFonts w:ascii="Times New Roman" w:eastAsia="TimesNewRomanPSMT" w:hAnsi="Times New Roman" w:cs="Times New Roman"/>
                <w:color w:val="000000"/>
              </w:rPr>
              <w:t>листопад</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color w:val="000000"/>
              </w:rPr>
              <w:t>Г. Нападовська</w:t>
            </w:r>
            <w:r w:rsidRPr="00A34677">
              <w:rPr>
                <w:rFonts w:ascii="Times New Roman" w:hAnsi="Times New Roman" w:cs="Times New Roman"/>
              </w:rPr>
              <w:t>, студрада факультету</w:t>
            </w:r>
          </w:p>
        </w:tc>
      </w:tr>
      <w:tr w:rsidR="00001981" w:rsidRPr="00A34677" w:rsidTr="00D91979">
        <w:tc>
          <w:tcPr>
            <w:tcW w:w="1134" w:type="dxa"/>
            <w:tcBorders>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rPr>
                <w:rFonts w:ascii="Times New Roman" w:hAnsi="Times New Roman" w:cs="Times New Roman"/>
                <w:color w:val="000000"/>
              </w:rPr>
            </w:pPr>
            <w:r w:rsidRPr="00A34677">
              <w:rPr>
                <w:rFonts w:ascii="Times New Roman" w:hAnsi="Times New Roman" w:cs="Times New Roman"/>
                <w:color w:val="000000"/>
              </w:rPr>
              <w:t xml:space="preserve">Святкування онлайн Дня української вишиванки </w:t>
            </w:r>
          </w:p>
        </w:tc>
        <w:tc>
          <w:tcPr>
            <w:tcW w:w="2620" w:type="dxa"/>
            <w:tcBorders>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березень</w:t>
            </w:r>
          </w:p>
        </w:tc>
        <w:tc>
          <w:tcPr>
            <w:tcW w:w="2503" w:type="dxa"/>
            <w:tcBorders>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ind w:left="113"/>
              <w:jc w:val="center"/>
              <w:rPr>
                <w:rFonts w:ascii="Times New Roman" w:hAnsi="Times New Roman" w:cs="Times New Roman"/>
                <w:color w:val="000000"/>
              </w:rPr>
            </w:pPr>
            <w:r w:rsidRPr="00A34677">
              <w:rPr>
                <w:rFonts w:ascii="Times New Roman" w:hAnsi="Times New Roman" w:cs="Times New Roman"/>
                <w:color w:val="000000"/>
              </w:rPr>
              <w:t>Г. Нападовська,</w:t>
            </w:r>
          </w:p>
          <w:p w:rsidR="00001981" w:rsidRPr="00A34677" w:rsidRDefault="00001981" w:rsidP="00D91979">
            <w:pPr>
              <w:snapToGrid w:val="0"/>
              <w:spacing w:after="0" w:line="240" w:lineRule="auto"/>
              <w:ind w:left="113"/>
              <w:jc w:val="center"/>
              <w:rPr>
                <w:rFonts w:ascii="Times New Roman" w:hAnsi="Times New Roman" w:cs="Times New Roman"/>
                <w:color w:val="000000"/>
              </w:rPr>
            </w:pPr>
            <w:r w:rsidRPr="00A34677">
              <w:rPr>
                <w:rFonts w:ascii="Times New Roman" w:hAnsi="Times New Roman" w:cs="Times New Roman"/>
                <w:color w:val="000000"/>
              </w:rPr>
              <w:t>О.Щепелева</w:t>
            </w:r>
          </w:p>
          <w:p w:rsidR="00001981" w:rsidRPr="00A34677" w:rsidRDefault="00001981" w:rsidP="00D91979">
            <w:pPr>
              <w:snapToGrid w:val="0"/>
              <w:spacing w:after="0" w:line="240" w:lineRule="auto"/>
              <w:ind w:left="113"/>
              <w:jc w:val="center"/>
              <w:rPr>
                <w:rFonts w:ascii="Times New Roman" w:hAnsi="Times New Roman" w:cs="Times New Roman"/>
                <w:color w:val="000000"/>
              </w:rPr>
            </w:pPr>
            <w:r w:rsidRPr="00A34677">
              <w:rPr>
                <w:rFonts w:ascii="Times New Roman" w:hAnsi="Times New Roman" w:cs="Times New Roman"/>
                <w:color w:val="000000"/>
              </w:rPr>
              <w:t>студактив</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Нагородження студентів, які мають здобутки в науковій діяльності (до Дня науки)</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травень</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С. Сімченко,</w:t>
            </w:r>
          </w:p>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color w:val="000000"/>
              </w:rPr>
              <w:t>Г. Нападовська</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Розробка онлайн-макетів рекламної продукції для соціальних мереж</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впродовж року</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color w:val="000000"/>
              </w:rPr>
            </w:pPr>
            <w:r w:rsidRPr="00A34677">
              <w:rPr>
                <w:rFonts w:ascii="Times New Roman" w:hAnsi="Times New Roman" w:cs="Times New Roman"/>
                <w:color w:val="000000"/>
              </w:rPr>
              <w:t>Г.Нападовська</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Робота зі студентами, які потребують соціального захисту</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впродовж року</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color w:val="000000"/>
              </w:rPr>
              <w:t>Г. Нападовська</w:t>
            </w:r>
            <w:r w:rsidRPr="00A34677">
              <w:rPr>
                <w:rFonts w:ascii="Times New Roman" w:hAnsi="Times New Roman" w:cs="Times New Roman"/>
              </w:rPr>
              <w:t>,</w:t>
            </w:r>
          </w:p>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rPr>
              <w:t>Є.Серветник</w:t>
            </w:r>
          </w:p>
        </w:tc>
      </w:tr>
      <w:tr w:rsidR="00001981" w:rsidRPr="00A34677" w:rsidTr="00D91979">
        <w:tc>
          <w:tcPr>
            <w:tcW w:w="1134" w:type="dxa"/>
            <w:tcBorders>
              <w:top w:val="single" w:sz="4" w:space="0" w:color="000000"/>
              <w:left w:val="single" w:sz="4" w:space="0" w:color="000000"/>
              <w:bottom w:val="single" w:sz="4" w:space="0" w:color="000000"/>
            </w:tcBorders>
            <w:shd w:val="clear" w:color="auto" w:fill="auto"/>
          </w:tcPr>
          <w:p w:rsidR="00001981" w:rsidRPr="00A34677" w:rsidRDefault="00001981" w:rsidP="00D91979">
            <w:pPr>
              <w:numPr>
                <w:ilvl w:val="0"/>
                <w:numId w:val="14"/>
              </w:numPr>
              <w:suppressAutoHyphens/>
              <w:snapToGrid w:val="0"/>
              <w:spacing w:after="0" w:line="240" w:lineRule="auto"/>
              <w:jc w:val="center"/>
              <w:rPr>
                <w:rFonts w:ascii="Times New Roman" w:hAnsi="Times New Roman" w:cs="Times New Roman"/>
              </w:rPr>
            </w:pPr>
          </w:p>
        </w:tc>
        <w:tc>
          <w:tcPr>
            <w:tcW w:w="3828"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rPr>
                <w:rFonts w:ascii="Times New Roman" w:hAnsi="Times New Roman" w:cs="Times New Roman"/>
              </w:rPr>
            </w:pPr>
            <w:r w:rsidRPr="00A34677">
              <w:rPr>
                <w:rFonts w:ascii="Times New Roman" w:hAnsi="Times New Roman" w:cs="Times New Roman"/>
              </w:rPr>
              <w:t>Робота зі студентами, які навчаються за кошти фізичних і юридичних осіб</w:t>
            </w:r>
          </w:p>
        </w:tc>
        <w:tc>
          <w:tcPr>
            <w:tcW w:w="2620" w:type="dxa"/>
            <w:tcBorders>
              <w:top w:val="single" w:sz="4" w:space="0" w:color="000000"/>
              <w:left w:val="single" w:sz="4" w:space="0" w:color="000000"/>
              <w:bottom w:val="single" w:sz="4" w:space="0" w:color="000000"/>
            </w:tcBorders>
            <w:shd w:val="clear" w:color="auto" w:fill="auto"/>
            <w:vAlign w:val="center"/>
          </w:tcPr>
          <w:p w:rsidR="00001981" w:rsidRPr="00A34677" w:rsidRDefault="00001981" w:rsidP="00D91979">
            <w:pPr>
              <w:snapToGrid w:val="0"/>
              <w:spacing w:after="0" w:line="240" w:lineRule="auto"/>
              <w:jc w:val="center"/>
              <w:rPr>
                <w:rFonts w:ascii="Times New Roman" w:hAnsi="Times New Roman" w:cs="Times New Roman"/>
              </w:rPr>
            </w:pPr>
            <w:r w:rsidRPr="00A34677">
              <w:rPr>
                <w:rFonts w:ascii="Times New Roman" w:hAnsi="Times New Roman" w:cs="Times New Roman"/>
              </w:rPr>
              <w:t>впродовж року</w:t>
            </w:r>
          </w:p>
        </w:tc>
        <w:tc>
          <w:tcPr>
            <w:tcW w:w="2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981" w:rsidRPr="00A34677" w:rsidRDefault="00001981" w:rsidP="00D91979">
            <w:pPr>
              <w:spacing w:after="0" w:line="240" w:lineRule="auto"/>
              <w:jc w:val="center"/>
              <w:rPr>
                <w:rFonts w:ascii="Times New Roman" w:hAnsi="Times New Roman" w:cs="Times New Roman"/>
              </w:rPr>
            </w:pPr>
            <w:r w:rsidRPr="00A34677">
              <w:rPr>
                <w:rFonts w:ascii="Times New Roman" w:hAnsi="Times New Roman" w:cs="Times New Roman"/>
                <w:color w:val="000000"/>
              </w:rPr>
              <w:t xml:space="preserve">Г. Нападовська, </w:t>
            </w:r>
            <w:r w:rsidRPr="00A34677">
              <w:rPr>
                <w:rFonts w:ascii="Times New Roman" w:hAnsi="Times New Roman" w:cs="Times New Roman"/>
              </w:rPr>
              <w:t xml:space="preserve"> куратори груп</w:t>
            </w:r>
          </w:p>
        </w:tc>
      </w:tr>
    </w:tbl>
    <w:p w:rsidR="00B94E06" w:rsidRPr="00C60D14" w:rsidRDefault="00B94E06" w:rsidP="00B94E06">
      <w:pPr>
        <w:jc w:val="center"/>
        <w:rPr>
          <w:highlight w:val="yellow"/>
        </w:rPr>
      </w:pPr>
    </w:p>
    <w:p w:rsidR="00001981" w:rsidRPr="00D91979" w:rsidRDefault="00001981" w:rsidP="00D91979">
      <w:pPr>
        <w:widowControl w:val="0"/>
        <w:tabs>
          <w:tab w:val="left" w:pos="284"/>
        </w:tabs>
        <w:spacing w:after="0" w:line="240" w:lineRule="auto"/>
        <w:ind w:firstLine="567"/>
        <w:jc w:val="both"/>
        <w:rPr>
          <w:rFonts w:ascii="Times New Roman" w:hAnsi="Times New Roman" w:cs="Times New Roman"/>
          <w:sz w:val="24"/>
          <w:szCs w:val="24"/>
        </w:rPr>
      </w:pPr>
      <w:r w:rsidRPr="00D91979">
        <w:rPr>
          <w:rFonts w:ascii="Times New Roman" w:hAnsi="Times New Roman" w:cs="Times New Roman"/>
          <w:i/>
          <w:sz w:val="24"/>
          <w:szCs w:val="24"/>
        </w:rPr>
        <w:t>Співробітники кафедри біології людини та імунології</w:t>
      </w:r>
      <w:r w:rsidRPr="00D91979">
        <w:rPr>
          <w:rFonts w:ascii="Times New Roman" w:hAnsi="Times New Roman" w:cs="Times New Roman"/>
          <w:sz w:val="24"/>
          <w:szCs w:val="24"/>
        </w:rPr>
        <w:t xml:space="preserve"> : завідувач кафедри, доценти Гасюк О.М. та Шкуропат А.В. брали участь у засіданнях вченої ради факультету біології, географії та екології. </w:t>
      </w:r>
    </w:p>
    <w:p w:rsidR="00001981" w:rsidRPr="00D91979" w:rsidRDefault="00001981" w:rsidP="00D91979">
      <w:pPr>
        <w:widowControl w:val="0"/>
        <w:tabs>
          <w:tab w:val="left" w:pos="284"/>
        </w:tabs>
        <w:spacing w:after="0" w:line="240" w:lineRule="auto"/>
        <w:ind w:firstLine="567"/>
        <w:jc w:val="both"/>
        <w:rPr>
          <w:rFonts w:ascii="Times New Roman" w:hAnsi="Times New Roman" w:cs="Times New Roman"/>
          <w:sz w:val="24"/>
          <w:szCs w:val="24"/>
        </w:rPr>
      </w:pPr>
      <w:r w:rsidRPr="00D91979">
        <w:rPr>
          <w:rFonts w:ascii="Times New Roman" w:hAnsi="Times New Roman" w:cs="Times New Roman"/>
          <w:sz w:val="24"/>
          <w:szCs w:val="24"/>
        </w:rPr>
        <w:t>Завідувач кафедри доцент Гасюк О.М., доцент  Щкуропат А.В. брали участь, як члени, у засіданнях Конференції трудового колективу ХДУ.</w:t>
      </w:r>
    </w:p>
    <w:p w:rsidR="00001981" w:rsidRPr="00D91979" w:rsidRDefault="00001981" w:rsidP="00D91979">
      <w:pPr>
        <w:widowControl w:val="0"/>
        <w:tabs>
          <w:tab w:val="left" w:pos="284"/>
        </w:tabs>
        <w:spacing w:after="0" w:line="240" w:lineRule="auto"/>
        <w:ind w:firstLine="567"/>
        <w:jc w:val="both"/>
        <w:rPr>
          <w:rFonts w:ascii="Times New Roman" w:hAnsi="Times New Roman" w:cs="Times New Roman"/>
          <w:sz w:val="24"/>
          <w:szCs w:val="24"/>
        </w:rPr>
      </w:pPr>
      <w:r w:rsidRPr="00D91979">
        <w:rPr>
          <w:rFonts w:ascii="Times New Roman" w:hAnsi="Times New Roman" w:cs="Times New Roman"/>
          <w:sz w:val="24"/>
          <w:szCs w:val="24"/>
        </w:rPr>
        <w:t>У звітному періоді доцентка Гасюк О.М., доцент Спринь О.Б.  брали участь у засіданні обласної МАН в якості членів журі.</w:t>
      </w:r>
    </w:p>
    <w:p w:rsidR="00001981" w:rsidRPr="00D91979" w:rsidRDefault="00001981" w:rsidP="00D91979">
      <w:pPr>
        <w:widowControl w:val="0"/>
        <w:tabs>
          <w:tab w:val="left" w:pos="284"/>
        </w:tabs>
        <w:spacing w:after="0" w:line="240" w:lineRule="auto"/>
        <w:ind w:firstLine="567"/>
        <w:jc w:val="both"/>
        <w:rPr>
          <w:rFonts w:ascii="Times New Roman" w:hAnsi="Times New Roman" w:cs="Times New Roman"/>
          <w:sz w:val="24"/>
          <w:szCs w:val="24"/>
        </w:rPr>
      </w:pPr>
      <w:r w:rsidRPr="00D91979">
        <w:rPr>
          <w:rFonts w:ascii="Times New Roman" w:hAnsi="Times New Roman" w:cs="Times New Roman"/>
          <w:sz w:val="24"/>
          <w:szCs w:val="24"/>
        </w:rPr>
        <w:t>Викладачі кафедри біології людини та імунології є кураторами академічних груп (доц. Гасюк О.М., доц. Бесчасний С.П., доц. Шкуропат А.В.). Робота кураторів в умовах воєнного стану була оцінена позитивно.</w:t>
      </w:r>
    </w:p>
    <w:p w:rsidR="00001981" w:rsidRPr="00D91979" w:rsidRDefault="00001981" w:rsidP="00D91979">
      <w:pPr>
        <w:widowControl w:val="0"/>
        <w:tabs>
          <w:tab w:val="left" w:pos="284"/>
        </w:tabs>
        <w:spacing w:after="0" w:line="240" w:lineRule="auto"/>
        <w:ind w:firstLine="567"/>
        <w:jc w:val="both"/>
        <w:rPr>
          <w:rFonts w:ascii="Times New Roman" w:hAnsi="Times New Roman" w:cs="Times New Roman"/>
          <w:sz w:val="24"/>
          <w:szCs w:val="24"/>
        </w:rPr>
      </w:pPr>
      <w:r w:rsidRPr="00D91979">
        <w:rPr>
          <w:rFonts w:ascii="Times New Roman" w:hAnsi="Times New Roman" w:cs="Times New Roman"/>
          <w:sz w:val="24"/>
          <w:szCs w:val="24"/>
        </w:rPr>
        <w:t xml:space="preserve">Викладачі кафедри працювали із освітніми закладами, стейкголдерами та іншими зацікавленими особами. </w:t>
      </w:r>
    </w:p>
    <w:p w:rsidR="00001981" w:rsidRPr="00D91979" w:rsidRDefault="00001981" w:rsidP="00D91979">
      <w:pPr>
        <w:widowControl w:val="0"/>
        <w:tabs>
          <w:tab w:val="left" w:pos="284"/>
        </w:tabs>
        <w:spacing w:after="0" w:line="240" w:lineRule="auto"/>
        <w:ind w:firstLine="567"/>
        <w:jc w:val="both"/>
        <w:rPr>
          <w:rFonts w:ascii="Times New Roman" w:hAnsi="Times New Roman" w:cs="Times New Roman"/>
          <w:sz w:val="24"/>
          <w:szCs w:val="24"/>
        </w:rPr>
      </w:pPr>
      <w:r w:rsidRPr="00D91979">
        <w:rPr>
          <w:rFonts w:ascii="Times New Roman" w:hAnsi="Times New Roman" w:cs="Times New Roman"/>
          <w:sz w:val="24"/>
          <w:szCs w:val="24"/>
        </w:rPr>
        <w:t xml:space="preserve">Особлива увага приділялася профорієнтаційній роботі. Були проведені </w:t>
      </w:r>
      <w:r w:rsidRPr="00D91979">
        <w:rPr>
          <w:rFonts w:ascii="Times New Roman" w:hAnsi="Times New Roman" w:cs="Times New Roman"/>
          <w:sz w:val="24"/>
          <w:szCs w:val="24"/>
          <w:lang w:val="en-US"/>
        </w:rPr>
        <w:t>on</w:t>
      </w:r>
      <w:r w:rsidRPr="00D91979">
        <w:rPr>
          <w:rFonts w:ascii="Times New Roman" w:hAnsi="Times New Roman" w:cs="Times New Roman"/>
          <w:sz w:val="24"/>
          <w:szCs w:val="24"/>
        </w:rPr>
        <w:t>-</w:t>
      </w:r>
      <w:r w:rsidRPr="00D91979">
        <w:rPr>
          <w:rFonts w:ascii="Times New Roman" w:hAnsi="Times New Roman" w:cs="Times New Roman"/>
          <w:sz w:val="24"/>
          <w:szCs w:val="24"/>
          <w:lang w:val="en-US"/>
        </w:rPr>
        <w:t>line</w:t>
      </w:r>
      <w:r w:rsidRPr="00D91979">
        <w:rPr>
          <w:rFonts w:ascii="Times New Roman" w:hAnsi="Times New Roman" w:cs="Times New Roman"/>
          <w:sz w:val="24"/>
          <w:szCs w:val="24"/>
        </w:rPr>
        <w:t xml:space="preserve"> зустрічі із учнями шкіл, організовано та проведено (спільно із ХАНО) зустріч із вчителями біології шкіл Херсонщини. Також, спільно із Херсонським відділенням МАН України, організовано Природничий марафон (18-23 грудня 2023 року), покликаний популяризувати науку та розповісти про спеціальності 091 Біологія та 014.05 Середня освіта (Біологія та здоров’я людини). У марафоні прийняли участь доц. Гасюк О.М., доц. Бесчасний С.П., доц. Шкуропат А.В. та учні випускних класів Херсонських шкіл, які є членами МАН України.</w:t>
      </w:r>
    </w:p>
    <w:p w:rsidR="00001981" w:rsidRPr="00D91979" w:rsidRDefault="00001981" w:rsidP="00D91979">
      <w:pPr>
        <w:autoSpaceDE w:val="0"/>
        <w:autoSpaceDN w:val="0"/>
        <w:adjustRightInd w:val="0"/>
        <w:spacing w:after="0" w:line="240" w:lineRule="auto"/>
        <w:ind w:firstLine="567"/>
        <w:jc w:val="both"/>
        <w:rPr>
          <w:rFonts w:ascii="Times New Roman" w:hAnsi="Times New Roman" w:cs="Times New Roman"/>
          <w:color w:val="000000"/>
          <w:sz w:val="24"/>
          <w:szCs w:val="24"/>
          <w:lang w:val="ru-RU"/>
        </w:rPr>
      </w:pPr>
      <w:proofErr w:type="gramStart"/>
      <w:r w:rsidRPr="00D91979">
        <w:rPr>
          <w:rFonts w:ascii="Times New Roman" w:hAnsi="Times New Roman" w:cs="Times New Roman"/>
          <w:color w:val="000000"/>
          <w:sz w:val="24"/>
          <w:szCs w:val="24"/>
          <w:lang w:val="ru-RU"/>
        </w:rPr>
        <w:t>Через</w:t>
      </w:r>
      <w:proofErr w:type="gramEnd"/>
      <w:r w:rsidRPr="00D91979">
        <w:rPr>
          <w:rFonts w:ascii="Times New Roman" w:hAnsi="Times New Roman" w:cs="Times New Roman"/>
          <w:color w:val="000000"/>
          <w:sz w:val="24"/>
          <w:szCs w:val="24"/>
          <w:lang w:val="ru-RU"/>
        </w:rPr>
        <w:t xml:space="preserve"> військове вторгнення російської федерації в Україну 2023/2024 н.р. проводився у змішаному </w:t>
      </w:r>
      <w:proofErr w:type="gramStart"/>
      <w:r w:rsidRPr="00D91979">
        <w:rPr>
          <w:rFonts w:ascii="Times New Roman" w:hAnsi="Times New Roman" w:cs="Times New Roman"/>
          <w:color w:val="000000"/>
          <w:sz w:val="24"/>
          <w:szCs w:val="24"/>
          <w:lang w:val="ru-RU"/>
        </w:rPr>
        <w:t>та</w:t>
      </w:r>
      <w:proofErr w:type="gramEnd"/>
      <w:r w:rsidRPr="00D91979">
        <w:rPr>
          <w:rFonts w:ascii="Times New Roman" w:hAnsi="Times New Roman" w:cs="Times New Roman"/>
          <w:color w:val="000000"/>
          <w:sz w:val="24"/>
          <w:szCs w:val="24"/>
          <w:lang w:val="ru-RU"/>
        </w:rPr>
        <w:t xml:space="preserve"> дистанційному режимі. </w:t>
      </w:r>
    </w:p>
    <w:p w:rsidR="00001981" w:rsidRPr="00D91979" w:rsidRDefault="00001981" w:rsidP="00D91979">
      <w:pPr>
        <w:widowControl w:val="0"/>
        <w:tabs>
          <w:tab w:val="left" w:pos="284"/>
        </w:tabs>
        <w:spacing w:after="0" w:line="240" w:lineRule="auto"/>
        <w:ind w:firstLine="709"/>
        <w:jc w:val="both"/>
        <w:rPr>
          <w:rFonts w:ascii="Times New Roman" w:hAnsi="Times New Roman" w:cs="Times New Roman"/>
          <w:sz w:val="24"/>
          <w:szCs w:val="24"/>
        </w:rPr>
      </w:pPr>
      <w:r w:rsidRPr="00D91979">
        <w:rPr>
          <w:rFonts w:ascii="Times New Roman" w:hAnsi="Times New Roman" w:cs="Times New Roman"/>
          <w:sz w:val="24"/>
          <w:szCs w:val="24"/>
        </w:rPr>
        <w:t>Протягом 2023-2024 н.р. проведено 11 планових та одне позапланове засідання кафедри біології людини та імунології (завідувачка кафедри доц. О.М. Гасюк, заступник завідувача кафедри доц. С.П.Бесчасний).</w:t>
      </w:r>
    </w:p>
    <w:p w:rsidR="00001981" w:rsidRPr="00D91979" w:rsidRDefault="00001981" w:rsidP="00D91979">
      <w:pPr>
        <w:widowControl w:val="0"/>
        <w:tabs>
          <w:tab w:val="left" w:pos="284"/>
        </w:tabs>
        <w:spacing w:after="0" w:line="240" w:lineRule="auto"/>
        <w:ind w:firstLine="709"/>
        <w:jc w:val="both"/>
        <w:rPr>
          <w:rFonts w:ascii="Times New Roman" w:hAnsi="Times New Roman" w:cs="Times New Roman"/>
          <w:sz w:val="24"/>
          <w:szCs w:val="24"/>
        </w:rPr>
      </w:pPr>
    </w:p>
    <w:p w:rsidR="00001981" w:rsidRPr="00D91979" w:rsidRDefault="00001981"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color w:val="000000"/>
          <w:sz w:val="24"/>
          <w:szCs w:val="24"/>
        </w:rPr>
      </w:pPr>
      <w:r w:rsidRPr="00D91979">
        <w:rPr>
          <w:rFonts w:ascii="Times New Roman" w:hAnsi="Times New Roman" w:cs="Times New Roman"/>
          <w:color w:val="000000"/>
          <w:sz w:val="24"/>
          <w:szCs w:val="24"/>
        </w:rPr>
        <w:tab/>
      </w:r>
      <w:r w:rsidRPr="00D91979">
        <w:rPr>
          <w:rFonts w:ascii="Times New Roman" w:hAnsi="Times New Roman" w:cs="Times New Roman"/>
          <w:color w:val="000000"/>
          <w:sz w:val="24"/>
          <w:szCs w:val="24"/>
        </w:rPr>
        <w:tab/>
      </w:r>
      <w:r w:rsidRPr="00D91979">
        <w:rPr>
          <w:rFonts w:ascii="Times New Roman" w:hAnsi="Times New Roman" w:cs="Times New Roman"/>
          <w:color w:val="000000"/>
          <w:sz w:val="24"/>
          <w:szCs w:val="24"/>
        </w:rPr>
        <w:tab/>
      </w:r>
      <w:r w:rsidR="00D91979" w:rsidRPr="00D91979">
        <w:rPr>
          <w:rFonts w:ascii="Times New Roman" w:hAnsi="Times New Roman" w:cs="Times New Roman"/>
          <w:i/>
          <w:sz w:val="24"/>
          <w:szCs w:val="24"/>
        </w:rPr>
        <w:t xml:space="preserve">Співробітники кафедри </w:t>
      </w:r>
      <w:r w:rsidR="00D91979">
        <w:rPr>
          <w:rFonts w:ascii="Times New Roman" w:hAnsi="Times New Roman" w:cs="Times New Roman"/>
          <w:i/>
          <w:sz w:val="24"/>
          <w:szCs w:val="24"/>
        </w:rPr>
        <w:t>ботаніки</w:t>
      </w:r>
      <w:r w:rsidR="00D91979" w:rsidRPr="00D91979">
        <w:rPr>
          <w:rFonts w:ascii="Times New Roman" w:hAnsi="Times New Roman" w:cs="Times New Roman"/>
          <w:sz w:val="24"/>
          <w:szCs w:val="24"/>
        </w:rPr>
        <w:t xml:space="preserve"> </w:t>
      </w:r>
      <w:r w:rsidR="00D91979">
        <w:rPr>
          <w:rFonts w:ascii="Times New Roman" w:hAnsi="Times New Roman" w:cs="Times New Roman"/>
          <w:sz w:val="24"/>
          <w:szCs w:val="24"/>
        </w:rPr>
        <w:t xml:space="preserve">- </w:t>
      </w:r>
      <w:r w:rsidR="00D91979">
        <w:rPr>
          <w:rFonts w:ascii="Times New Roman" w:hAnsi="Times New Roman" w:cs="Times New Roman"/>
          <w:color w:val="000000"/>
          <w:sz w:val="24"/>
          <w:szCs w:val="24"/>
        </w:rPr>
        <w:t>з</w:t>
      </w:r>
      <w:r w:rsidRPr="00D91979">
        <w:rPr>
          <w:rFonts w:ascii="Times New Roman" w:hAnsi="Times New Roman" w:cs="Times New Roman"/>
          <w:color w:val="000000"/>
          <w:sz w:val="24"/>
          <w:szCs w:val="24"/>
        </w:rPr>
        <w:t xml:space="preserve">авідувач кафедри ботаніки - професор Мойсієнко І.І., заступник завідувача кафедри - доцент </w:t>
      </w:r>
      <w:r w:rsidRPr="00D91979">
        <w:rPr>
          <w:rFonts w:ascii="Times New Roman" w:hAnsi="Times New Roman" w:cs="Times New Roman"/>
          <w:sz w:val="24"/>
          <w:szCs w:val="24"/>
        </w:rPr>
        <w:t xml:space="preserve">Загороднюк Н.В., секретар кафедри ботаніки - Мазур Н. </w:t>
      </w:r>
    </w:p>
    <w:p w:rsidR="00001981" w:rsidRPr="00D91979" w:rsidRDefault="00001981"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color w:val="000000"/>
          <w:sz w:val="24"/>
          <w:szCs w:val="24"/>
        </w:rPr>
      </w:pPr>
      <w:r w:rsidRPr="00D91979">
        <w:rPr>
          <w:rFonts w:ascii="Times New Roman" w:hAnsi="Times New Roman" w:cs="Times New Roman"/>
          <w:sz w:val="24"/>
          <w:szCs w:val="24"/>
        </w:rPr>
        <w:tab/>
      </w:r>
      <w:r w:rsidRPr="00D91979">
        <w:rPr>
          <w:rFonts w:ascii="Times New Roman" w:hAnsi="Times New Roman" w:cs="Times New Roman"/>
          <w:sz w:val="24"/>
          <w:szCs w:val="24"/>
        </w:rPr>
        <w:tab/>
      </w:r>
      <w:r w:rsidRPr="00D91979">
        <w:rPr>
          <w:rFonts w:ascii="Times New Roman" w:hAnsi="Times New Roman" w:cs="Times New Roman"/>
          <w:sz w:val="24"/>
          <w:szCs w:val="24"/>
        </w:rPr>
        <w:tab/>
      </w:r>
      <w:r w:rsidRPr="00D91979">
        <w:rPr>
          <w:rFonts w:ascii="Times New Roman" w:hAnsi="Times New Roman" w:cs="Times New Roman"/>
          <w:color w:val="000000"/>
          <w:sz w:val="24"/>
          <w:szCs w:val="24"/>
        </w:rPr>
        <w:t>Упродовж</w:t>
      </w:r>
      <w:r w:rsidRPr="00D91979">
        <w:rPr>
          <w:rFonts w:ascii="Times New Roman" w:hAnsi="Times New Roman" w:cs="Times New Roman"/>
          <w:color w:val="000000"/>
          <w:sz w:val="24"/>
          <w:szCs w:val="24"/>
        </w:rPr>
        <w:tab/>
        <w:t>2023-2024 н.р. професор кафедри ботаніки О.Є. Ходосовцев виконував обов’язки члена спеціалізованої вченої ради по захисту докторських дисертацій Інституту ботаніки імені М.Г. Холодного НАН. Проводилась робота у складі науково-технічної рад заповідних об’єктів Херсонщини (БЗ “Асканія-Нова”, НПП “Олешківські піски”, НПП “Джарилгацький”, Нижньодніпровський НПП (Ходосовцев О.Є., Мойсієнко І.І., Мельник Р.П.). Проф. О.Є. Ходосовцев брав участь у засіданнях вченої ради ХДУ. Професор Мойсієнко І.І. брав участь в роботі Наукової ради Національного фонду досліджень України. Викладачі кафедри (</w:t>
      </w:r>
      <w:r w:rsidRPr="00D91979">
        <w:rPr>
          <w:rFonts w:ascii="Times New Roman" w:hAnsi="Times New Roman" w:cs="Times New Roman"/>
          <w:sz w:val="24"/>
          <w:szCs w:val="24"/>
        </w:rPr>
        <w:t xml:space="preserve">проф. Ходосовцев О.Є., як голова; </w:t>
      </w:r>
      <w:r w:rsidRPr="00D91979">
        <w:rPr>
          <w:rFonts w:ascii="Times New Roman" w:hAnsi="Times New Roman" w:cs="Times New Roman"/>
          <w:color w:val="000000"/>
          <w:sz w:val="24"/>
          <w:szCs w:val="24"/>
        </w:rPr>
        <w:t xml:space="preserve">проф. Мойсієнко І.І.,  доц. Загороднюк Н.В., як члени) брали участь у роботі вченої ради Факультету біології, географії і екології. </w:t>
      </w:r>
    </w:p>
    <w:p w:rsidR="00001981" w:rsidRPr="00D91979" w:rsidRDefault="00001981"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color w:val="000000"/>
          <w:sz w:val="24"/>
          <w:szCs w:val="24"/>
        </w:rPr>
      </w:pPr>
      <w:r w:rsidRPr="00D91979">
        <w:rPr>
          <w:rFonts w:ascii="Times New Roman" w:hAnsi="Times New Roman" w:cs="Times New Roman"/>
          <w:sz w:val="24"/>
          <w:szCs w:val="24"/>
        </w:rPr>
        <w:lastRenderedPageBreak/>
        <w:tab/>
      </w:r>
      <w:r w:rsidRPr="00D91979">
        <w:rPr>
          <w:rFonts w:ascii="Times New Roman" w:hAnsi="Times New Roman" w:cs="Times New Roman"/>
          <w:sz w:val="24"/>
          <w:szCs w:val="24"/>
        </w:rPr>
        <w:tab/>
      </w:r>
      <w:r w:rsidRPr="00D91979">
        <w:rPr>
          <w:rFonts w:ascii="Times New Roman" w:hAnsi="Times New Roman" w:cs="Times New Roman"/>
          <w:sz w:val="24"/>
          <w:szCs w:val="24"/>
        </w:rPr>
        <w:tab/>
        <w:t>Керівництво науково-дослідними лабораторіями н</w:t>
      </w:r>
      <w:r w:rsidRPr="00D91979">
        <w:rPr>
          <w:rFonts w:ascii="Times New Roman" w:hAnsi="Times New Roman" w:cs="Times New Roman"/>
          <w:color w:val="000000"/>
          <w:sz w:val="24"/>
          <w:szCs w:val="24"/>
        </w:rPr>
        <w:t xml:space="preserve">а кафедрі здійснювалося: </w:t>
      </w:r>
      <w:r w:rsidRPr="00D91979">
        <w:rPr>
          <w:rFonts w:ascii="Times New Roman" w:hAnsi="Times New Roman" w:cs="Times New Roman"/>
          <w:sz w:val="24"/>
          <w:szCs w:val="24"/>
        </w:rPr>
        <w:t xml:space="preserve">професором О.Є. Ходосовцевим (лабораторія </w:t>
      </w:r>
      <w:r w:rsidRPr="00D91979">
        <w:rPr>
          <w:rFonts w:ascii="Times New Roman" w:hAnsi="Times New Roman" w:cs="Times New Roman"/>
          <w:color w:val="000000"/>
          <w:sz w:val="24"/>
          <w:szCs w:val="24"/>
        </w:rPr>
        <w:t xml:space="preserve">“Біорізноманіття та екологічного моніторингу ім. Й.К. Пачоського”), та  </w:t>
      </w:r>
      <w:r w:rsidRPr="00D91979">
        <w:rPr>
          <w:rFonts w:ascii="Times New Roman" w:hAnsi="Times New Roman" w:cs="Times New Roman"/>
          <w:sz w:val="24"/>
          <w:szCs w:val="24"/>
        </w:rPr>
        <w:t xml:space="preserve">професором І.І. Мойсієнком (лабораторія </w:t>
      </w:r>
      <w:r w:rsidRPr="00D91979">
        <w:rPr>
          <w:rFonts w:ascii="Times New Roman" w:hAnsi="Times New Roman" w:cs="Times New Roman"/>
          <w:color w:val="000000"/>
          <w:sz w:val="24"/>
          <w:szCs w:val="24"/>
        </w:rPr>
        <w:t xml:space="preserve">„Екології рослин, охорони довкілля та раціонального природокористування”). </w:t>
      </w:r>
    </w:p>
    <w:p w:rsidR="00001981" w:rsidRPr="00D91979" w:rsidRDefault="00001981"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sz w:val="24"/>
          <w:szCs w:val="24"/>
        </w:rPr>
      </w:pPr>
      <w:r w:rsidRPr="00D91979">
        <w:rPr>
          <w:rFonts w:ascii="Times New Roman" w:hAnsi="Times New Roman" w:cs="Times New Roman"/>
          <w:sz w:val="24"/>
          <w:szCs w:val="24"/>
        </w:rPr>
        <w:tab/>
      </w:r>
      <w:r w:rsidRPr="00D91979">
        <w:rPr>
          <w:rFonts w:ascii="Times New Roman" w:hAnsi="Times New Roman" w:cs="Times New Roman"/>
          <w:sz w:val="24"/>
          <w:szCs w:val="24"/>
        </w:rPr>
        <w:tab/>
      </w:r>
      <w:r w:rsidRPr="00D91979">
        <w:rPr>
          <w:rFonts w:ascii="Times New Roman" w:hAnsi="Times New Roman" w:cs="Times New Roman"/>
          <w:sz w:val="24"/>
          <w:szCs w:val="24"/>
        </w:rPr>
        <w:tab/>
        <w:t xml:space="preserve">Обов’язки гарантів ОП виконували: ОП Біологія 3 аспірантського рівня - проф. О.Є. Ходосовцев; ОП Біологія 2 магістерського рівня - доц. Р.П. Мельник; ОНП Ботаніка 2 магістерського рівня - проф. І.І. Мойсієнко. </w:t>
      </w:r>
    </w:p>
    <w:p w:rsidR="00001981" w:rsidRPr="00D91979" w:rsidRDefault="00001981"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color w:val="000000"/>
          <w:sz w:val="24"/>
          <w:szCs w:val="24"/>
        </w:rPr>
      </w:pPr>
      <w:r w:rsidRPr="00D91979">
        <w:rPr>
          <w:rFonts w:ascii="Times New Roman" w:hAnsi="Times New Roman" w:cs="Times New Roman"/>
          <w:color w:val="000000"/>
          <w:sz w:val="24"/>
          <w:szCs w:val="24"/>
        </w:rPr>
        <w:tab/>
      </w:r>
      <w:r w:rsidRPr="00D91979">
        <w:rPr>
          <w:rFonts w:ascii="Times New Roman" w:hAnsi="Times New Roman" w:cs="Times New Roman"/>
          <w:color w:val="000000"/>
          <w:sz w:val="24"/>
          <w:szCs w:val="24"/>
        </w:rPr>
        <w:tab/>
      </w:r>
      <w:r w:rsidRPr="00D91979">
        <w:rPr>
          <w:rFonts w:ascii="Times New Roman" w:hAnsi="Times New Roman" w:cs="Times New Roman"/>
          <w:color w:val="000000"/>
          <w:sz w:val="24"/>
          <w:szCs w:val="24"/>
        </w:rPr>
        <w:tab/>
        <w:t>Викладач М.Я. Захарова та доцент Н.В. Загороднюк протягом року працювали кураторами академічних груп. Студенти цих груп активно приймали участь в факультетських та загальноуніверситетських заходах: студентські конкурси художньої творчості, конкурси тематичних газет, конкурс врожаю тощо.</w:t>
      </w:r>
    </w:p>
    <w:p w:rsidR="00001981" w:rsidRPr="00D91979" w:rsidRDefault="00001981"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color w:val="000000"/>
          <w:sz w:val="24"/>
          <w:szCs w:val="24"/>
        </w:rPr>
      </w:pPr>
      <w:r w:rsidRPr="00D91979">
        <w:rPr>
          <w:rFonts w:ascii="Times New Roman" w:hAnsi="Times New Roman" w:cs="Times New Roman"/>
          <w:color w:val="000000"/>
          <w:sz w:val="24"/>
          <w:szCs w:val="24"/>
        </w:rPr>
        <w:tab/>
      </w:r>
      <w:r w:rsidRPr="00D91979">
        <w:rPr>
          <w:rFonts w:ascii="Times New Roman" w:hAnsi="Times New Roman" w:cs="Times New Roman"/>
          <w:color w:val="000000"/>
          <w:sz w:val="24"/>
          <w:szCs w:val="24"/>
        </w:rPr>
        <w:tab/>
      </w:r>
      <w:r w:rsidRPr="00D91979">
        <w:rPr>
          <w:rFonts w:ascii="Times New Roman" w:hAnsi="Times New Roman" w:cs="Times New Roman"/>
          <w:color w:val="000000"/>
          <w:sz w:val="24"/>
          <w:szCs w:val="24"/>
        </w:rPr>
        <w:tab/>
        <w:t>Викладачі кафедри активно працювали із освітянськими закладами. Професорсько-викладацький склад кафедри регулярно виступають та друкуються в засобах масової інформації (професори Ходосовцев О.Є., Мойсієнко І.І., Бойко М.Ф.) та інтернет-виданнях. В рамках загальноуніверситетського заходу «День відкритих дверей» викладачі проводили для майбутніх абітурієнтів ознайомчі екскурсії в лабораторіях кафедри ботаніки.</w:t>
      </w:r>
    </w:p>
    <w:p w:rsidR="00001981" w:rsidRPr="00D91979" w:rsidRDefault="00001981"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color w:val="000000"/>
          <w:sz w:val="24"/>
          <w:szCs w:val="24"/>
        </w:rPr>
      </w:pPr>
      <w:r w:rsidRPr="00D91979">
        <w:rPr>
          <w:rFonts w:ascii="Times New Roman" w:hAnsi="Times New Roman" w:cs="Times New Roman"/>
          <w:color w:val="000000"/>
          <w:sz w:val="24"/>
          <w:szCs w:val="24"/>
        </w:rPr>
        <w:tab/>
      </w:r>
      <w:r w:rsidRPr="00D91979">
        <w:rPr>
          <w:rFonts w:ascii="Times New Roman" w:hAnsi="Times New Roman" w:cs="Times New Roman"/>
          <w:color w:val="000000"/>
          <w:sz w:val="24"/>
          <w:szCs w:val="24"/>
        </w:rPr>
        <w:tab/>
      </w:r>
      <w:r w:rsidRPr="00D91979">
        <w:rPr>
          <w:rFonts w:ascii="Times New Roman" w:hAnsi="Times New Roman" w:cs="Times New Roman"/>
          <w:color w:val="000000"/>
          <w:sz w:val="24"/>
          <w:szCs w:val="24"/>
        </w:rPr>
        <w:tab/>
        <w:t xml:space="preserve">Через війну навчально-методичний кабінет ботаніки практично не працював. </w:t>
      </w:r>
      <w:r w:rsidRPr="00D91979">
        <w:rPr>
          <w:rFonts w:ascii="Times New Roman" w:hAnsi="Times New Roman" w:cs="Times New Roman"/>
          <w:sz w:val="24"/>
          <w:szCs w:val="24"/>
        </w:rPr>
        <w:t xml:space="preserve">Також практично не діяв ботанічний гурток Campanula. </w:t>
      </w:r>
    </w:p>
    <w:p w:rsidR="00001981" w:rsidRPr="00D91979" w:rsidRDefault="00001981"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color w:val="000000"/>
          <w:sz w:val="24"/>
          <w:szCs w:val="24"/>
        </w:rPr>
      </w:pPr>
      <w:r w:rsidRPr="00D91979">
        <w:rPr>
          <w:rFonts w:ascii="Times New Roman" w:hAnsi="Times New Roman" w:cs="Times New Roman"/>
          <w:color w:val="000000"/>
          <w:sz w:val="24"/>
          <w:szCs w:val="24"/>
        </w:rPr>
        <w:tab/>
      </w:r>
      <w:r w:rsidRPr="00D91979">
        <w:rPr>
          <w:rFonts w:ascii="Times New Roman" w:hAnsi="Times New Roman" w:cs="Times New Roman"/>
          <w:color w:val="000000"/>
          <w:sz w:val="24"/>
          <w:szCs w:val="24"/>
        </w:rPr>
        <w:tab/>
      </w:r>
      <w:r w:rsidRPr="00D91979">
        <w:rPr>
          <w:rFonts w:ascii="Times New Roman" w:hAnsi="Times New Roman" w:cs="Times New Roman"/>
          <w:color w:val="000000"/>
          <w:sz w:val="24"/>
          <w:szCs w:val="24"/>
        </w:rPr>
        <w:tab/>
        <w:t>Викладачі кафедри виконували різноманітні громадські доручення: професор О.Є. Ходосовцев – член Національної комісії по Червоній книзі України; професор О.Є. Ходосовцев – віце-президент Українського ботанічного товариства, професор І.І. Мойсієнко – голова Херсонського відділення Українського ботанічного товариства та член Наукової ради Національного фонду досліджень України.</w:t>
      </w:r>
    </w:p>
    <w:p w:rsidR="00001981" w:rsidRPr="00D91979" w:rsidRDefault="00001981"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color w:val="000000"/>
          <w:sz w:val="24"/>
          <w:szCs w:val="24"/>
        </w:rPr>
      </w:pPr>
      <w:r w:rsidRPr="00D91979">
        <w:rPr>
          <w:rFonts w:ascii="Times New Roman" w:hAnsi="Times New Roman" w:cs="Times New Roman"/>
          <w:sz w:val="24"/>
          <w:szCs w:val="24"/>
        </w:rPr>
        <w:tab/>
      </w:r>
      <w:r w:rsidRPr="00D91979">
        <w:rPr>
          <w:rFonts w:ascii="Times New Roman" w:hAnsi="Times New Roman" w:cs="Times New Roman"/>
          <w:sz w:val="24"/>
          <w:szCs w:val="24"/>
        </w:rPr>
        <w:tab/>
      </w:r>
      <w:r w:rsidRPr="00D91979">
        <w:rPr>
          <w:rFonts w:ascii="Times New Roman" w:hAnsi="Times New Roman" w:cs="Times New Roman"/>
          <w:sz w:val="24"/>
          <w:szCs w:val="24"/>
        </w:rPr>
        <w:tab/>
      </w:r>
      <w:r w:rsidRPr="00D91979">
        <w:rPr>
          <w:rFonts w:ascii="Times New Roman" w:hAnsi="Times New Roman" w:cs="Times New Roman"/>
          <w:color w:val="000000"/>
          <w:sz w:val="24"/>
          <w:szCs w:val="24"/>
        </w:rPr>
        <w:t>Протягом 2023-2024 н. р. проведено 11 засідань кафедри ботаніки.</w:t>
      </w:r>
    </w:p>
    <w:p w:rsidR="00001981" w:rsidRPr="00D91979" w:rsidRDefault="00001981"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sz w:val="24"/>
          <w:szCs w:val="24"/>
        </w:rPr>
      </w:pPr>
      <w:r w:rsidRPr="00D91979">
        <w:rPr>
          <w:rFonts w:ascii="Times New Roman" w:hAnsi="Times New Roman" w:cs="Times New Roman"/>
          <w:sz w:val="24"/>
          <w:szCs w:val="24"/>
        </w:rPr>
        <w:tab/>
      </w:r>
      <w:r w:rsidRPr="00D91979">
        <w:rPr>
          <w:rFonts w:ascii="Times New Roman" w:hAnsi="Times New Roman" w:cs="Times New Roman"/>
          <w:sz w:val="24"/>
          <w:szCs w:val="24"/>
        </w:rPr>
        <w:tab/>
      </w:r>
      <w:r w:rsidRPr="00D91979">
        <w:rPr>
          <w:rFonts w:ascii="Times New Roman" w:hAnsi="Times New Roman" w:cs="Times New Roman"/>
          <w:sz w:val="24"/>
          <w:szCs w:val="24"/>
        </w:rPr>
        <w:tab/>
        <w:t>Співробітники кафедри ботаніки протягом року працювали в складі редакційних колегій ряду наукових видань: Чорноморський ботанічний журнал (Ходосовцев О.Є., Мойсієнко І.І., Дайнеко П.М., Мельник Р.П., Дармостук В.В.), Природничий альманах (Мойсієнко І.І.), Вісті біосферного заповідника Асканія-Нова (Ходосовцев О.Є., Мойсієнко І.І.), Acta Botanica Caucasica (Мойсієнко І.І.).</w:t>
      </w:r>
    </w:p>
    <w:p w:rsidR="00001981" w:rsidRDefault="00001981"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sz w:val="24"/>
          <w:szCs w:val="24"/>
        </w:rPr>
      </w:pPr>
      <w:r w:rsidRPr="00D91979">
        <w:rPr>
          <w:rFonts w:ascii="Times New Roman" w:hAnsi="Times New Roman" w:cs="Times New Roman"/>
          <w:color w:val="000000"/>
          <w:sz w:val="24"/>
          <w:szCs w:val="24"/>
        </w:rPr>
        <w:tab/>
        <w:t xml:space="preserve"> </w:t>
      </w:r>
      <w:r w:rsidRPr="00D91979">
        <w:rPr>
          <w:rFonts w:ascii="Times New Roman" w:hAnsi="Times New Roman" w:cs="Times New Roman"/>
          <w:sz w:val="24"/>
          <w:szCs w:val="24"/>
        </w:rPr>
        <w:tab/>
      </w:r>
      <w:r w:rsidRPr="00D91979">
        <w:rPr>
          <w:rFonts w:ascii="Times New Roman" w:hAnsi="Times New Roman" w:cs="Times New Roman"/>
          <w:sz w:val="24"/>
          <w:szCs w:val="24"/>
        </w:rPr>
        <w:tab/>
        <w:t xml:space="preserve">Через військове вторгнення російської федерації в Україну та окупацію м. Херсона навчання 2023/2024 н.р. проводився в дистанційному режимі. Усі співробітники кафедри ботаніки Херсонського державного університету, за виключенням доцента Н.В. Загороднюк, були змушені залишити тимчасово окупований Херсон. Хоча Херсон був звільнений від російських фашистів 11 листопада 2022 року, однак після цього почалися майже щоденні обстріли міста російськими окупантами з Лівого берега Дніпра. Після руйнування греблі Каховської ГЕС у багатьох співробітників було пошкоджене, або зруйноване житло (дачі в плавнях та на лівому березі). Також воно було пограбоване російськими окупантами. Співробітники кафедри, які виїхали протягом року змінювали місцепроживання. Станом на кінець навчального року 2023-2024 р. співробітники кафедра сьогодні розосереджені  в 15 населених пунктах, з них в 8 в Україні: </w:t>
      </w:r>
      <w:r w:rsidRPr="00D91979">
        <w:rPr>
          <w:rFonts w:ascii="Times New Roman" w:hAnsi="Times New Roman" w:cs="Times New Roman"/>
          <w:color w:val="000000"/>
          <w:sz w:val="24"/>
          <w:szCs w:val="24"/>
        </w:rPr>
        <w:t xml:space="preserve">у звільненому Херсоні; </w:t>
      </w:r>
      <w:r w:rsidRPr="00D91979">
        <w:rPr>
          <w:rFonts w:ascii="Times New Roman" w:hAnsi="Times New Roman" w:cs="Times New Roman"/>
          <w:sz w:val="24"/>
          <w:szCs w:val="24"/>
        </w:rPr>
        <w:t>с</w:t>
      </w:r>
      <w:r w:rsidRPr="00D91979">
        <w:rPr>
          <w:rFonts w:ascii="Times New Roman" w:hAnsi="Times New Roman" w:cs="Times New Roman"/>
          <w:color w:val="000000"/>
          <w:sz w:val="24"/>
          <w:szCs w:val="24"/>
        </w:rPr>
        <w:t xml:space="preserve">. Білогородка (Бучанський район, Київська область), м. Київ, м. Ужгород, м. Миколаїв, м. Чортків (Тернопільська обл.), м. Чорноморськ (Одеська область); </w:t>
      </w:r>
      <w:r w:rsidRPr="00D91979">
        <w:rPr>
          <w:rFonts w:ascii="Times New Roman" w:hAnsi="Times New Roman" w:cs="Times New Roman"/>
          <w:sz w:val="24"/>
          <w:szCs w:val="24"/>
        </w:rPr>
        <w:t>та в 8 за кордоном в 7 країнах</w:t>
      </w:r>
      <w:r w:rsidRPr="00D91979">
        <w:rPr>
          <w:rFonts w:ascii="Times New Roman" w:hAnsi="Times New Roman" w:cs="Times New Roman"/>
          <w:color w:val="000000"/>
          <w:sz w:val="24"/>
          <w:szCs w:val="24"/>
        </w:rPr>
        <w:t xml:space="preserve"> за кордоном: </w:t>
      </w:r>
      <w:r w:rsidRPr="00D91979">
        <w:rPr>
          <w:rFonts w:ascii="Times New Roman" w:hAnsi="Times New Roman" w:cs="Times New Roman"/>
          <w:sz w:val="24"/>
          <w:szCs w:val="24"/>
        </w:rPr>
        <w:t>м.</w:t>
      </w:r>
      <w:r w:rsidRPr="00D91979">
        <w:rPr>
          <w:rFonts w:ascii="Times New Roman" w:hAnsi="Times New Roman" w:cs="Times New Roman"/>
          <w:color w:val="000000"/>
          <w:sz w:val="24"/>
          <w:szCs w:val="24"/>
        </w:rPr>
        <w:t xml:space="preserve"> Варшава та м. Краків (Польща); м. Братислава (Словаччина); м. Хартелпулі (Великобританія), м. Відень (Австрія), м. Куопіо (Фінляндія), м. Хердекке,  Дортмунд (Німеччина). Незважаючи на </w:t>
      </w:r>
      <w:r w:rsidRPr="00D91979">
        <w:rPr>
          <w:rFonts w:ascii="Times New Roman" w:hAnsi="Times New Roman" w:cs="Times New Roman"/>
          <w:sz w:val="24"/>
          <w:szCs w:val="24"/>
        </w:rPr>
        <w:t xml:space="preserve">те, що співробітники розкидані по багатьох куточках Європи вони продовжують працювати та отримувати заробітну плату (виключення відносно зарплати (не отримують її) мають лише лаборанти, які виїхали за кордон). </w:t>
      </w:r>
    </w:p>
    <w:p w:rsidR="00A34677" w:rsidRDefault="00A34677"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sz w:val="24"/>
          <w:szCs w:val="24"/>
        </w:rPr>
      </w:pPr>
    </w:p>
    <w:p w:rsidR="00A34677" w:rsidRDefault="00A34677"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sz w:val="24"/>
          <w:szCs w:val="24"/>
        </w:rPr>
      </w:pPr>
    </w:p>
    <w:p w:rsidR="00A34677" w:rsidRDefault="00A34677"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sz w:val="24"/>
          <w:szCs w:val="24"/>
        </w:rPr>
      </w:pPr>
    </w:p>
    <w:p w:rsidR="00A34677" w:rsidRDefault="00A34677"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sz w:val="24"/>
          <w:szCs w:val="24"/>
        </w:rPr>
      </w:pPr>
    </w:p>
    <w:p w:rsidR="00A34677" w:rsidRDefault="00A34677"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sz w:val="24"/>
          <w:szCs w:val="24"/>
        </w:rPr>
      </w:pPr>
    </w:p>
    <w:p w:rsidR="00D91979" w:rsidRPr="00D91979" w:rsidRDefault="00D91979" w:rsidP="00D91979">
      <w:pPr>
        <w:pBdr>
          <w:top w:val="nil"/>
          <w:left w:val="nil"/>
          <w:bottom w:val="nil"/>
          <w:right w:val="nil"/>
          <w:between w:val="nil"/>
        </w:pBdr>
        <w:tabs>
          <w:tab w:val="left" w:pos="284"/>
        </w:tabs>
        <w:spacing w:after="0" w:line="240" w:lineRule="auto"/>
        <w:ind w:hanging="3"/>
        <w:jc w:val="both"/>
        <w:rPr>
          <w:rFonts w:ascii="Times New Roman" w:hAnsi="Times New Roman" w:cs="Times New Roman"/>
          <w:color w:val="000000"/>
          <w:sz w:val="24"/>
          <w:szCs w:val="24"/>
        </w:rPr>
      </w:pPr>
      <w:r w:rsidRPr="00D91979">
        <w:rPr>
          <w:rFonts w:ascii="Times New Roman" w:hAnsi="Times New Roman" w:cs="Times New Roman"/>
          <w:i/>
          <w:sz w:val="24"/>
          <w:szCs w:val="24"/>
        </w:rPr>
        <w:lastRenderedPageBreak/>
        <w:t xml:space="preserve">Співробітники кафедри </w:t>
      </w:r>
      <w:r>
        <w:rPr>
          <w:rFonts w:ascii="Times New Roman" w:hAnsi="Times New Roman" w:cs="Times New Roman"/>
          <w:i/>
          <w:sz w:val="24"/>
          <w:szCs w:val="24"/>
        </w:rPr>
        <w:t>географії та екології:</w:t>
      </w:r>
    </w:p>
    <w:tbl>
      <w:tblPr>
        <w:tblW w:w="10916" w:type="dxa"/>
        <w:tblInd w:w="-743" w:type="dxa"/>
        <w:tblLook w:val="04A0" w:firstRow="1" w:lastRow="0" w:firstColumn="1" w:lastColumn="0" w:noHBand="0" w:noVBand="1"/>
      </w:tblPr>
      <w:tblGrid>
        <w:gridCol w:w="567"/>
        <w:gridCol w:w="3970"/>
        <w:gridCol w:w="1324"/>
        <w:gridCol w:w="2361"/>
        <w:gridCol w:w="1418"/>
        <w:gridCol w:w="1276"/>
      </w:tblGrid>
      <w:tr w:rsidR="00001981" w:rsidRPr="00001981" w:rsidTr="00001981">
        <w:trPr>
          <w:trHeight w:val="1020"/>
        </w:trPr>
        <w:tc>
          <w:tcPr>
            <w:tcW w:w="567"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rsidR="00001981" w:rsidRPr="00001981" w:rsidRDefault="00001981" w:rsidP="00001981">
            <w:pPr>
              <w:spacing w:after="0" w:line="240" w:lineRule="auto"/>
              <w:ind w:hanging="2"/>
              <w:jc w:val="center"/>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з/п</w:t>
            </w:r>
          </w:p>
        </w:tc>
        <w:tc>
          <w:tcPr>
            <w:tcW w:w="3970" w:type="dxa"/>
            <w:tcBorders>
              <w:top w:val="single" w:sz="8" w:space="0" w:color="000000"/>
              <w:left w:val="nil"/>
              <w:bottom w:val="single" w:sz="4" w:space="0" w:color="000000"/>
              <w:right w:val="single" w:sz="4" w:space="0" w:color="000000"/>
            </w:tcBorders>
            <w:shd w:val="clear" w:color="auto" w:fill="auto"/>
            <w:vAlign w:val="center"/>
            <w:hideMark/>
          </w:tcPr>
          <w:p w:rsidR="00001981" w:rsidRPr="00001981" w:rsidRDefault="00001981" w:rsidP="00001981">
            <w:pPr>
              <w:spacing w:after="0" w:line="240" w:lineRule="auto"/>
              <w:jc w:val="center"/>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Вид  роботи</w:t>
            </w:r>
          </w:p>
        </w:tc>
        <w:tc>
          <w:tcPr>
            <w:tcW w:w="1324" w:type="dxa"/>
            <w:tcBorders>
              <w:top w:val="single" w:sz="8" w:space="0" w:color="000000"/>
              <w:left w:val="nil"/>
              <w:bottom w:val="single" w:sz="4" w:space="0" w:color="000000"/>
              <w:right w:val="single" w:sz="4" w:space="0" w:color="000000"/>
            </w:tcBorders>
            <w:shd w:val="clear" w:color="auto" w:fill="auto"/>
            <w:vAlign w:val="center"/>
            <w:hideMark/>
          </w:tcPr>
          <w:p w:rsidR="00001981" w:rsidRPr="00001981" w:rsidRDefault="00001981" w:rsidP="00001981">
            <w:pPr>
              <w:spacing w:after="0" w:line="240" w:lineRule="auto"/>
              <w:jc w:val="center"/>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Підсумковий результат</w:t>
            </w:r>
          </w:p>
        </w:tc>
        <w:tc>
          <w:tcPr>
            <w:tcW w:w="2361" w:type="dxa"/>
            <w:tcBorders>
              <w:top w:val="single" w:sz="8" w:space="0" w:color="000000"/>
              <w:left w:val="nil"/>
              <w:bottom w:val="single" w:sz="4" w:space="0" w:color="000000"/>
              <w:right w:val="single" w:sz="4" w:space="0" w:color="000000"/>
            </w:tcBorders>
            <w:shd w:val="clear" w:color="auto" w:fill="auto"/>
            <w:vAlign w:val="center"/>
            <w:hideMark/>
          </w:tcPr>
          <w:p w:rsidR="00001981" w:rsidRPr="00001981" w:rsidRDefault="00001981" w:rsidP="00001981">
            <w:pPr>
              <w:spacing w:after="0" w:line="240" w:lineRule="auto"/>
              <w:jc w:val="center"/>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Виконавець</w:t>
            </w:r>
          </w:p>
        </w:tc>
        <w:tc>
          <w:tcPr>
            <w:tcW w:w="1418" w:type="dxa"/>
            <w:tcBorders>
              <w:top w:val="single" w:sz="8" w:space="0" w:color="000000"/>
              <w:left w:val="nil"/>
              <w:bottom w:val="single" w:sz="4" w:space="0" w:color="000000"/>
              <w:right w:val="single" w:sz="4" w:space="0" w:color="000000"/>
            </w:tcBorders>
            <w:shd w:val="clear" w:color="auto" w:fill="auto"/>
            <w:vAlign w:val="center"/>
            <w:hideMark/>
          </w:tcPr>
          <w:p w:rsidR="00001981" w:rsidRPr="00001981" w:rsidRDefault="00001981" w:rsidP="00001981">
            <w:pPr>
              <w:spacing w:after="0" w:line="240" w:lineRule="auto"/>
              <w:jc w:val="center"/>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Строк виконан-ня</w:t>
            </w:r>
          </w:p>
        </w:tc>
        <w:tc>
          <w:tcPr>
            <w:tcW w:w="1276" w:type="dxa"/>
            <w:tcBorders>
              <w:top w:val="single" w:sz="8" w:space="0" w:color="000000"/>
              <w:left w:val="nil"/>
              <w:bottom w:val="single" w:sz="4" w:space="0" w:color="000000"/>
              <w:right w:val="single" w:sz="8" w:space="0" w:color="000000"/>
            </w:tcBorders>
            <w:shd w:val="clear" w:color="auto" w:fill="auto"/>
            <w:vAlign w:val="center"/>
            <w:hideMark/>
          </w:tcPr>
          <w:p w:rsidR="00001981" w:rsidRPr="00001981" w:rsidRDefault="00001981" w:rsidP="00001981">
            <w:pPr>
              <w:spacing w:after="0" w:line="240" w:lineRule="auto"/>
              <w:jc w:val="center"/>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Відмітка про виконан-ня</w:t>
            </w:r>
          </w:p>
        </w:tc>
      </w:tr>
      <w:tr w:rsidR="00001981" w:rsidRPr="00001981" w:rsidTr="00001981">
        <w:trPr>
          <w:trHeight w:val="255"/>
        </w:trPr>
        <w:tc>
          <w:tcPr>
            <w:tcW w:w="567" w:type="dxa"/>
            <w:tcBorders>
              <w:top w:val="nil"/>
              <w:left w:val="single" w:sz="8" w:space="0" w:color="000000"/>
              <w:bottom w:val="nil"/>
              <w:right w:val="single" w:sz="4" w:space="0" w:color="000000"/>
            </w:tcBorders>
            <w:shd w:val="clear" w:color="auto" w:fill="auto"/>
            <w:noWrap/>
            <w:vAlign w:val="center"/>
            <w:hideMark/>
          </w:tcPr>
          <w:p w:rsidR="00001981" w:rsidRPr="00001981" w:rsidRDefault="00001981" w:rsidP="00001981">
            <w:pPr>
              <w:spacing w:after="0" w:line="240" w:lineRule="auto"/>
              <w:jc w:val="center"/>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1</w:t>
            </w:r>
          </w:p>
        </w:tc>
        <w:tc>
          <w:tcPr>
            <w:tcW w:w="3970" w:type="dxa"/>
            <w:tcBorders>
              <w:top w:val="nil"/>
              <w:left w:val="nil"/>
              <w:bottom w:val="nil"/>
              <w:right w:val="single" w:sz="4" w:space="0" w:color="000000"/>
            </w:tcBorders>
            <w:shd w:val="clear" w:color="auto" w:fill="auto"/>
            <w:noWrap/>
            <w:vAlign w:val="center"/>
            <w:hideMark/>
          </w:tcPr>
          <w:p w:rsidR="00001981" w:rsidRPr="00001981" w:rsidRDefault="00001981" w:rsidP="00001981">
            <w:pPr>
              <w:spacing w:after="0" w:line="240" w:lineRule="auto"/>
              <w:jc w:val="center"/>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2</w:t>
            </w:r>
          </w:p>
        </w:tc>
        <w:tc>
          <w:tcPr>
            <w:tcW w:w="1324" w:type="dxa"/>
            <w:tcBorders>
              <w:top w:val="nil"/>
              <w:left w:val="nil"/>
              <w:bottom w:val="nil"/>
              <w:right w:val="single" w:sz="4" w:space="0" w:color="000000"/>
            </w:tcBorders>
            <w:shd w:val="clear" w:color="auto" w:fill="auto"/>
            <w:noWrap/>
            <w:vAlign w:val="center"/>
            <w:hideMark/>
          </w:tcPr>
          <w:p w:rsidR="00001981" w:rsidRPr="00001981" w:rsidRDefault="00001981" w:rsidP="00001981">
            <w:pPr>
              <w:spacing w:after="0" w:line="240" w:lineRule="auto"/>
              <w:jc w:val="center"/>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3</w:t>
            </w:r>
          </w:p>
        </w:tc>
        <w:tc>
          <w:tcPr>
            <w:tcW w:w="2361" w:type="dxa"/>
            <w:tcBorders>
              <w:top w:val="nil"/>
              <w:left w:val="nil"/>
              <w:bottom w:val="nil"/>
              <w:right w:val="single" w:sz="4" w:space="0" w:color="000000"/>
            </w:tcBorders>
            <w:shd w:val="clear" w:color="auto" w:fill="auto"/>
            <w:noWrap/>
            <w:vAlign w:val="center"/>
            <w:hideMark/>
          </w:tcPr>
          <w:p w:rsidR="00001981" w:rsidRPr="00001981" w:rsidRDefault="00001981" w:rsidP="00001981">
            <w:pPr>
              <w:spacing w:after="0" w:line="240" w:lineRule="auto"/>
              <w:jc w:val="center"/>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4</w:t>
            </w:r>
          </w:p>
        </w:tc>
        <w:tc>
          <w:tcPr>
            <w:tcW w:w="1418" w:type="dxa"/>
            <w:tcBorders>
              <w:top w:val="nil"/>
              <w:left w:val="nil"/>
              <w:bottom w:val="nil"/>
              <w:right w:val="single" w:sz="4" w:space="0" w:color="000000"/>
            </w:tcBorders>
            <w:shd w:val="clear" w:color="auto" w:fill="auto"/>
            <w:noWrap/>
            <w:vAlign w:val="center"/>
            <w:hideMark/>
          </w:tcPr>
          <w:p w:rsidR="00001981" w:rsidRPr="00001981" w:rsidRDefault="00001981" w:rsidP="00001981">
            <w:pPr>
              <w:spacing w:after="0" w:line="240" w:lineRule="auto"/>
              <w:jc w:val="center"/>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5</w:t>
            </w:r>
          </w:p>
        </w:tc>
        <w:tc>
          <w:tcPr>
            <w:tcW w:w="1276" w:type="dxa"/>
            <w:tcBorders>
              <w:top w:val="nil"/>
              <w:left w:val="nil"/>
              <w:bottom w:val="nil"/>
              <w:right w:val="single" w:sz="8" w:space="0" w:color="000000"/>
            </w:tcBorders>
            <w:shd w:val="clear" w:color="auto" w:fill="auto"/>
            <w:noWrap/>
            <w:vAlign w:val="center"/>
            <w:hideMark/>
          </w:tcPr>
          <w:p w:rsidR="00001981" w:rsidRPr="00001981" w:rsidRDefault="00001981" w:rsidP="00001981">
            <w:pPr>
              <w:spacing w:after="0" w:line="240" w:lineRule="auto"/>
              <w:jc w:val="center"/>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6</w:t>
            </w:r>
          </w:p>
        </w:tc>
      </w:tr>
      <w:tr w:rsidR="00001981" w:rsidRPr="00001981" w:rsidTr="00001981">
        <w:trPr>
          <w:trHeight w:val="1305"/>
        </w:trPr>
        <w:tc>
          <w:tcPr>
            <w:tcW w:w="567" w:type="dxa"/>
            <w:tcBorders>
              <w:top w:val="single" w:sz="4" w:space="0" w:color="000000"/>
              <w:left w:val="single" w:sz="4" w:space="0" w:color="000000"/>
              <w:bottom w:val="single" w:sz="4" w:space="0" w:color="000000"/>
              <w:right w:val="single" w:sz="4" w:space="0" w:color="000000"/>
            </w:tcBorders>
            <w:shd w:val="clear" w:color="FFFFFF" w:fill="FFFFFF"/>
            <w:noWrap/>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1</w:t>
            </w:r>
          </w:p>
        </w:tc>
        <w:tc>
          <w:tcPr>
            <w:tcW w:w="3970" w:type="dxa"/>
            <w:tcBorders>
              <w:top w:val="single" w:sz="4" w:space="0" w:color="000000"/>
              <w:left w:val="nil"/>
              <w:bottom w:val="single" w:sz="4" w:space="0" w:color="000000"/>
              <w:right w:val="single" w:sz="4" w:space="0" w:color="000000"/>
            </w:tcBorders>
            <w:shd w:val="clear" w:color="FFFFFF" w:fill="FFFFFF"/>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Робота у вченій раді факультету біології, географії та екології</w:t>
            </w:r>
          </w:p>
        </w:tc>
        <w:tc>
          <w:tcPr>
            <w:tcW w:w="1324" w:type="dxa"/>
            <w:tcBorders>
              <w:top w:val="single" w:sz="4" w:space="0" w:color="000000"/>
              <w:left w:val="nil"/>
              <w:bottom w:val="single" w:sz="4" w:space="0" w:color="000000"/>
              <w:right w:val="nil"/>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Протоколи засідань</w:t>
            </w:r>
          </w:p>
        </w:tc>
        <w:tc>
          <w:tcPr>
            <w:tcW w:w="2361" w:type="dxa"/>
            <w:tcBorders>
              <w:top w:val="single" w:sz="4" w:space="0" w:color="000000"/>
              <w:left w:val="single" w:sz="4" w:space="0" w:color="000000"/>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Мальчикова Д.С., Пилипенко І.О., Сімченко С.В., Давидов О.В</w:t>
            </w:r>
          </w:p>
        </w:tc>
        <w:tc>
          <w:tcPr>
            <w:tcW w:w="1418" w:type="dxa"/>
            <w:tcBorders>
              <w:top w:val="single" w:sz="4" w:space="0" w:color="000000"/>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Протягом року</w:t>
            </w:r>
          </w:p>
        </w:tc>
        <w:tc>
          <w:tcPr>
            <w:tcW w:w="1276" w:type="dxa"/>
            <w:tcBorders>
              <w:top w:val="single" w:sz="4" w:space="0" w:color="000000"/>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Виконано</w:t>
            </w:r>
          </w:p>
        </w:tc>
      </w:tr>
      <w:tr w:rsidR="00001981" w:rsidRPr="00001981" w:rsidTr="00001981">
        <w:trPr>
          <w:trHeight w:val="630"/>
        </w:trPr>
        <w:tc>
          <w:tcPr>
            <w:tcW w:w="567" w:type="dxa"/>
            <w:tcBorders>
              <w:top w:val="nil"/>
              <w:left w:val="single" w:sz="4" w:space="0" w:color="000000"/>
              <w:bottom w:val="single" w:sz="4" w:space="0" w:color="000000"/>
              <w:right w:val="single" w:sz="4" w:space="0" w:color="000000"/>
            </w:tcBorders>
            <w:shd w:val="clear" w:color="FFFFFF" w:fill="FFFFFF"/>
            <w:noWrap/>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2</w:t>
            </w:r>
          </w:p>
        </w:tc>
        <w:tc>
          <w:tcPr>
            <w:tcW w:w="3970" w:type="dxa"/>
            <w:tcBorders>
              <w:top w:val="nil"/>
              <w:left w:val="nil"/>
              <w:bottom w:val="single" w:sz="4" w:space="0" w:color="000000"/>
              <w:right w:val="single" w:sz="4" w:space="0" w:color="000000"/>
            </w:tcBorders>
            <w:shd w:val="clear" w:color="FFFFFF" w:fill="FFFFFF"/>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Робота у науково-методичній раді ХДУ</w:t>
            </w:r>
          </w:p>
        </w:tc>
        <w:tc>
          <w:tcPr>
            <w:tcW w:w="1324" w:type="dxa"/>
            <w:tcBorders>
              <w:top w:val="nil"/>
              <w:left w:val="nil"/>
              <w:bottom w:val="single" w:sz="4" w:space="0" w:color="000000"/>
              <w:right w:val="nil"/>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w:t>
            </w:r>
          </w:p>
        </w:tc>
        <w:tc>
          <w:tcPr>
            <w:tcW w:w="2361" w:type="dxa"/>
            <w:tcBorders>
              <w:top w:val="nil"/>
              <w:left w:val="single" w:sz="4" w:space="0" w:color="000000"/>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Мальчикова Д.С., Давидов О.В.</w:t>
            </w:r>
          </w:p>
        </w:tc>
        <w:tc>
          <w:tcPr>
            <w:tcW w:w="1418"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Протягом року</w:t>
            </w:r>
          </w:p>
        </w:tc>
        <w:tc>
          <w:tcPr>
            <w:tcW w:w="1276"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Виконано</w:t>
            </w:r>
          </w:p>
        </w:tc>
      </w:tr>
      <w:tr w:rsidR="00001981" w:rsidRPr="00001981" w:rsidTr="00001981">
        <w:trPr>
          <w:trHeight w:val="1545"/>
        </w:trPr>
        <w:tc>
          <w:tcPr>
            <w:tcW w:w="567" w:type="dxa"/>
            <w:tcBorders>
              <w:top w:val="nil"/>
              <w:left w:val="single" w:sz="4" w:space="0" w:color="000000"/>
              <w:bottom w:val="single" w:sz="4" w:space="0" w:color="000000"/>
              <w:right w:val="single" w:sz="4" w:space="0" w:color="000000"/>
            </w:tcBorders>
            <w:shd w:val="clear" w:color="FFFFFF" w:fill="FFFFFF"/>
            <w:noWrap/>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3</w:t>
            </w:r>
          </w:p>
        </w:tc>
        <w:tc>
          <w:tcPr>
            <w:tcW w:w="3970"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Організація роботи редакційної колегії наукового журналу "Науковий вісник Херсонського державного університету. Серія: географічні науки"</w:t>
            </w:r>
          </w:p>
        </w:tc>
        <w:tc>
          <w:tcPr>
            <w:tcW w:w="1324" w:type="dxa"/>
            <w:tcBorders>
              <w:top w:val="nil"/>
              <w:left w:val="nil"/>
              <w:bottom w:val="single" w:sz="4" w:space="0" w:color="000000"/>
              <w:right w:val="nil"/>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w:t>
            </w:r>
          </w:p>
        </w:tc>
        <w:tc>
          <w:tcPr>
            <w:tcW w:w="2361" w:type="dxa"/>
            <w:tcBorders>
              <w:top w:val="single" w:sz="8" w:space="0" w:color="000000"/>
              <w:left w:val="single" w:sz="4" w:space="0" w:color="000000"/>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Пилипенко І.О., члени редакційної колегії</w:t>
            </w:r>
          </w:p>
        </w:tc>
        <w:tc>
          <w:tcPr>
            <w:tcW w:w="1418"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Протягом року</w:t>
            </w:r>
          </w:p>
        </w:tc>
        <w:tc>
          <w:tcPr>
            <w:tcW w:w="1276"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Виконано</w:t>
            </w:r>
          </w:p>
        </w:tc>
      </w:tr>
      <w:tr w:rsidR="00001981" w:rsidRPr="00001981" w:rsidTr="00001981">
        <w:trPr>
          <w:trHeight w:val="1590"/>
        </w:trPr>
        <w:tc>
          <w:tcPr>
            <w:tcW w:w="567" w:type="dxa"/>
            <w:tcBorders>
              <w:top w:val="nil"/>
              <w:left w:val="single" w:sz="4" w:space="0" w:color="000000"/>
              <w:bottom w:val="single" w:sz="4" w:space="0" w:color="000000"/>
              <w:right w:val="single" w:sz="4" w:space="0" w:color="000000"/>
            </w:tcBorders>
            <w:shd w:val="clear" w:color="auto" w:fill="auto"/>
            <w:noWrap/>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4</w:t>
            </w:r>
          </w:p>
        </w:tc>
        <w:tc>
          <w:tcPr>
            <w:tcW w:w="3970"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Проведення Щорічної регіональної науково-практичної конференції Херсонського відділу Українського географічного товариства</w:t>
            </w:r>
          </w:p>
        </w:tc>
        <w:tc>
          <w:tcPr>
            <w:tcW w:w="1324" w:type="dxa"/>
            <w:tcBorders>
              <w:top w:val="nil"/>
              <w:left w:val="nil"/>
              <w:bottom w:val="single" w:sz="4" w:space="0" w:color="000000"/>
              <w:right w:val="single" w:sz="4" w:space="0" w:color="000000"/>
            </w:tcBorders>
            <w:shd w:val="clear" w:color="auto" w:fill="auto"/>
            <w:noWrap/>
            <w:vAlign w:val="bottom"/>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w:t>
            </w:r>
          </w:p>
        </w:tc>
        <w:tc>
          <w:tcPr>
            <w:tcW w:w="2361" w:type="dxa"/>
            <w:tcBorders>
              <w:top w:val="nil"/>
              <w:left w:val="nil"/>
              <w:bottom w:val="nil"/>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Молікевич Р.С., Сімченко С.В.</w:t>
            </w:r>
          </w:p>
        </w:tc>
        <w:tc>
          <w:tcPr>
            <w:tcW w:w="1418"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xml:space="preserve">травень </w:t>
            </w:r>
          </w:p>
        </w:tc>
        <w:tc>
          <w:tcPr>
            <w:tcW w:w="1276"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Виконано</w:t>
            </w:r>
          </w:p>
        </w:tc>
      </w:tr>
      <w:tr w:rsidR="00001981" w:rsidRPr="00001981" w:rsidTr="00001981">
        <w:trPr>
          <w:trHeight w:val="615"/>
        </w:trPr>
        <w:tc>
          <w:tcPr>
            <w:tcW w:w="567" w:type="dxa"/>
            <w:tcBorders>
              <w:top w:val="nil"/>
              <w:left w:val="single" w:sz="4" w:space="0" w:color="000000"/>
              <w:bottom w:val="single" w:sz="4" w:space="0" w:color="000000"/>
              <w:right w:val="single" w:sz="4" w:space="0" w:color="000000"/>
            </w:tcBorders>
            <w:shd w:val="clear" w:color="auto" w:fill="auto"/>
            <w:noWrap/>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5</w:t>
            </w:r>
          </w:p>
        </w:tc>
        <w:tc>
          <w:tcPr>
            <w:tcW w:w="3970"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Проведення засідань кафедри</w:t>
            </w:r>
          </w:p>
        </w:tc>
        <w:tc>
          <w:tcPr>
            <w:tcW w:w="1324" w:type="dxa"/>
            <w:tcBorders>
              <w:top w:val="nil"/>
              <w:left w:val="nil"/>
              <w:bottom w:val="single" w:sz="4" w:space="0" w:color="000000"/>
              <w:right w:val="nil"/>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Протоколи засідань</w:t>
            </w:r>
          </w:p>
        </w:tc>
        <w:tc>
          <w:tcPr>
            <w:tcW w:w="2361" w:type="dxa"/>
            <w:tcBorders>
              <w:top w:val="single" w:sz="4" w:space="0" w:color="000000"/>
              <w:left w:val="single" w:sz="4" w:space="0" w:color="000000"/>
              <w:bottom w:val="nil"/>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Завідувач кафедри</w:t>
            </w:r>
          </w:p>
        </w:tc>
        <w:tc>
          <w:tcPr>
            <w:tcW w:w="1418"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Протягом року</w:t>
            </w:r>
          </w:p>
        </w:tc>
        <w:tc>
          <w:tcPr>
            <w:tcW w:w="1276"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Виконано</w:t>
            </w:r>
          </w:p>
        </w:tc>
      </w:tr>
      <w:tr w:rsidR="00001981" w:rsidRPr="00001981" w:rsidTr="00001981">
        <w:trPr>
          <w:trHeight w:val="615"/>
        </w:trPr>
        <w:tc>
          <w:tcPr>
            <w:tcW w:w="567" w:type="dxa"/>
            <w:tcBorders>
              <w:top w:val="nil"/>
              <w:left w:val="single" w:sz="4" w:space="0" w:color="000000"/>
              <w:bottom w:val="single" w:sz="4" w:space="0" w:color="000000"/>
              <w:right w:val="single" w:sz="4" w:space="0" w:color="000000"/>
            </w:tcBorders>
            <w:shd w:val="clear" w:color="auto" w:fill="auto"/>
            <w:noWrap/>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6</w:t>
            </w:r>
          </w:p>
        </w:tc>
        <w:tc>
          <w:tcPr>
            <w:tcW w:w="3970"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Кураторство груп денного і заочного  відділення</w:t>
            </w:r>
          </w:p>
        </w:tc>
        <w:tc>
          <w:tcPr>
            <w:tcW w:w="1324"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План, звіт</w:t>
            </w:r>
          </w:p>
        </w:tc>
        <w:tc>
          <w:tcPr>
            <w:tcW w:w="2361" w:type="dxa"/>
            <w:tcBorders>
              <w:top w:val="single" w:sz="4" w:space="0" w:color="000000"/>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НПП кафедри, Захаров О.О.</w:t>
            </w:r>
          </w:p>
        </w:tc>
        <w:tc>
          <w:tcPr>
            <w:tcW w:w="1418"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Протягом року</w:t>
            </w:r>
          </w:p>
        </w:tc>
        <w:tc>
          <w:tcPr>
            <w:tcW w:w="1276"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Виконано</w:t>
            </w:r>
          </w:p>
        </w:tc>
      </w:tr>
      <w:tr w:rsidR="00001981" w:rsidRPr="00001981" w:rsidTr="00001981">
        <w:trPr>
          <w:trHeight w:val="2310"/>
        </w:trPr>
        <w:tc>
          <w:tcPr>
            <w:tcW w:w="567" w:type="dxa"/>
            <w:tcBorders>
              <w:top w:val="nil"/>
              <w:left w:val="single" w:sz="4" w:space="0" w:color="000000"/>
              <w:bottom w:val="single" w:sz="4" w:space="0" w:color="000000"/>
              <w:right w:val="single" w:sz="4" w:space="0" w:color="000000"/>
            </w:tcBorders>
            <w:shd w:val="clear" w:color="auto" w:fill="auto"/>
            <w:noWrap/>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7</w:t>
            </w:r>
          </w:p>
        </w:tc>
        <w:tc>
          <w:tcPr>
            <w:tcW w:w="3970"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На кураторських годинах знайомити здобувачів із здобутками національної науки, освіти, культури. Обговорювати зі студентами денної та заочної форм навчання наслідки модульно-семестрових екзаменів</w:t>
            </w:r>
          </w:p>
        </w:tc>
        <w:tc>
          <w:tcPr>
            <w:tcW w:w="1324" w:type="dxa"/>
            <w:tcBorders>
              <w:top w:val="nil"/>
              <w:left w:val="nil"/>
              <w:bottom w:val="single" w:sz="4" w:space="0" w:color="000000"/>
              <w:right w:val="single" w:sz="4" w:space="0" w:color="000000"/>
            </w:tcBorders>
            <w:shd w:val="clear" w:color="auto" w:fill="auto"/>
            <w:noWrap/>
            <w:vAlign w:val="bottom"/>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w:t>
            </w:r>
          </w:p>
        </w:tc>
        <w:tc>
          <w:tcPr>
            <w:tcW w:w="2361"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Куратори груп</w:t>
            </w:r>
          </w:p>
        </w:tc>
        <w:tc>
          <w:tcPr>
            <w:tcW w:w="1418"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Протягом року</w:t>
            </w:r>
          </w:p>
        </w:tc>
        <w:tc>
          <w:tcPr>
            <w:tcW w:w="1276" w:type="dxa"/>
            <w:tcBorders>
              <w:top w:val="nil"/>
              <w:left w:val="nil"/>
              <w:bottom w:val="single" w:sz="4" w:space="0" w:color="000000"/>
              <w:right w:val="single" w:sz="4" w:space="0" w:color="000000"/>
            </w:tcBorders>
            <w:shd w:val="clear" w:color="auto" w:fill="auto"/>
            <w:noWrap/>
            <w:vAlign w:val="bottom"/>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Виконано</w:t>
            </w:r>
          </w:p>
        </w:tc>
      </w:tr>
      <w:tr w:rsidR="00001981" w:rsidRPr="00001981" w:rsidTr="00001981">
        <w:trPr>
          <w:trHeight w:val="1020"/>
        </w:trPr>
        <w:tc>
          <w:tcPr>
            <w:tcW w:w="567" w:type="dxa"/>
            <w:tcBorders>
              <w:top w:val="nil"/>
              <w:left w:val="single" w:sz="4" w:space="0" w:color="000000"/>
              <w:bottom w:val="single" w:sz="4" w:space="0" w:color="000000"/>
              <w:right w:val="single" w:sz="4" w:space="0" w:color="000000"/>
            </w:tcBorders>
            <w:shd w:val="clear" w:color="auto" w:fill="auto"/>
            <w:noWrap/>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8</w:t>
            </w:r>
          </w:p>
        </w:tc>
        <w:tc>
          <w:tcPr>
            <w:tcW w:w="3970"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Взяти участь у проведенні профорієнтаційних заходів</w:t>
            </w:r>
          </w:p>
        </w:tc>
        <w:tc>
          <w:tcPr>
            <w:tcW w:w="1324" w:type="dxa"/>
            <w:tcBorders>
              <w:top w:val="nil"/>
              <w:left w:val="nil"/>
              <w:bottom w:val="single" w:sz="4" w:space="0" w:color="000000"/>
              <w:right w:val="single" w:sz="4" w:space="0" w:color="000000"/>
            </w:tcBorders>
            <w:shd w:val="clear" w:color="auto" w:fill="auto"/>
            <w:noWrap/>
            <w:vAlign w:val="bottom"/>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w:t>
            </w:r>
          </w:p>
        </w:tc>
        <w:tc>
          <w:tcPr>
            <w:tcW w:w="2361"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Завідувач кафедри, куратори груп</w:t>
            </w:r>
          </w:p>
        </w:tc>
        <w:tc>
          <w:tcPr>
            <w:tcW w:w="1418"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Протягом року</w:t>
            </w:r>
          </w:p>
        </w:tc>
        <w:tc>
          <w:tcPr>
            <w:tcW w:w="1276" w:type="dxa"/>
            <w:tcBorders>
              <w:top w:val="nil"/>
              <w:left w:val="nil"/>
              <w:bottom w:val="single" w:sz="4" w:space="0" w:color="000000"/>
              <w:right w:val="single" w:sz="4" w:space="0" w:color="000000"/>
            </w:tcBorders>
            <w:shd w:val="clear" w:color="auto" w:fill="auto"/>
            <w:noWrap/>
            <w:vAlign w:val="bottom"/>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Виконано</w:t>
            </w:r>
          </w:p>
        </w:tc>
      </w:tr>
      <w:tr w:rsidR="00001981" w:rsidRPr="00001981" w:rsidTr="00001981">
        <w:trPr>
          <w:trHeight w:val="930"/>
        </w:trPr>
        <w:tc>
          <w:tcPr>
            <w:tcW w:w="567" w:type="dxa"/>
            <w:tcBorders>
              <w:top w:val="nil"/>
              <w:left w:val="single" w:sz="4" w:space="0" w:color="000000"/>
              <w:bottom w:val="single" w:sz="4" w:space="0" w:color="000000"/>
              <w:right w:val="single" w:sz="4" w:space="0" w:color="000000"/>
            </w:tcBorders>
            <w:shd w:val="clear" w:color="auto" w:fill="auto"/>
            <w:noWrap/>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9</w:t>
            </w:r>
          </w:p>
        </w:tc>
        <w:tc>
          <w:tcPr>
            <w:tcW w:w="3970"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Брати участь зі здобувачами у загальнодержавних святкових заходах</w:t>
            </w:r>
          </w:p>
        </w:tc>
        <w:tc>
          <w:tcPr>
            <w:tcW w:w="1324" w:type="dxa"/>
            <w:tcBorders>
              <w:top w:val="nil"/>
              <w:left w:val="nil"/>
              <w:bottom w:val="single" w:sz="4" w:space="0" w:color="000000"/>
              <w:right w:val="single" w:sz="4" w:space="0" w:color="000000"/>
            </w:tcBorders>
            <w:shd w:val="clear" w:color="auto" w:fill="auto"/>
            <w:noWrap/>
            <w:vAlign w:val="bottom"/>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w:t>
            </w:r>
          </w:p>
        </w:tc>
        <w:tc>
          <w:tcPr>
            <w:tcW w:w="2361"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Куратори груп</w:t>
            </w:r>
          </w:p>
        </w:tc>
        <w:tc>
          <w:tcPr>
            <w:tcW w:w="1418"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Протягом року</w:t>
            </w:r>
          </w:p>
        </w:tc>
        <w:tc>
          <w:tcPr>
            <w:tcW w:w="1276" w:type="dxa"/>
            <w:tcBorders>
              <w:top w:val="nil"/>
              <w:left w:val="nil"/>
              <w:bottom w:val="single" w:sz="4" w:space="0" w:color="000000"/>
              <w:right w:val="single" w:sz="4" w:space="0" w:color="000000"/>
            </w:tcBorders>
            <w:shd w:val="clear" w:color="auto" w:fill="auto"/>
            <w:noWrap/>
            <w:vAlign w:val="bottom"/>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Виконано</w:t>
            </w:r>
          </w:p>
        </w:tc>
      </w:tr>
      <w:tr w:rsidR="00001981" w:rsidRPr="00001981" w:rsidTr="00001981">
        <w:trPr>
          <w:trHeight w:val="930"/>
        </w:trPr>
        <w:tc>
          <w:tcPr>
            <w:tcW w:w="567" w:type="dxa"/>
            <w:tcBorders>
              <w:top w:val="nil"/>
              <w:left w:val="single" w:sz="4" w:space="0" w:color="000000"/>
              <w:bottom w:val="single" w:sz="4" w:space="0" w:color="000000"/>
              <w:right w:val="single" w:sz="4" w:space="0" w:color="000000"/>
            </w:tcBorders>
            <w:shd w:val="clear" w:color="auto" w:fill="auto"/>
            <w:noWrap/>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10</w:t>
            </w:r>
          </w:p>
        </w:tc>
        <w:tc>
          <w:tcPr>
            <w:tcW w:w="3970"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Залучати здобувачів до участі у заходах присвячених Дню науки</w:t>
            </w:r>
          </w:p>
        </w:tc>
        <w:tc>
          <w:tcPr>
            <w:tcW w:w="1324" w:type="dxa"/>
            <w:tcBorders>
              <w:top w:val="nil"/>
              <w:left w:val="nil"/>
              <w:bottom w:val="single" w:sz="4" w:space="0" w:color="000000"/>
              <w:right w:val="single" w:sz="4" w:space="0" w:color="000000"/>
            </w:tcBorders>
            <w:shd w:val="clear" w:color="auto" w:fill="auto"/>
            <w:noWrap/>
            <w:vAlign w:val="bottom"/>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w:t>
            </w:r>
          </w:p>
        </w:tc>
        <w:tc>
          <w:tcPr>
            <w:tcW w:w="2361"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Завідувач кафедри, куратори груп</w:t>
            </w:r>
          </w:p>
        </w:tc>
        <w:tc>
          <w:tcPr>
            <w:tcW w:w="1418" w:type="dxa"/>
            <w:tcBorders>
              <w:top w:val="nil"/>
              <w:left w:val="nil"/>
              <w:bottom w:val="single" w:sz="4" w:space="0" w:color="000000"/>
              <w:right w:val="single" w:sz="4" w:space="0" w:color="000000"/>
            </w:tcBorders>
            <w:shd w:val="clear" w:color="auto" w:fill="auto"/>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Травень</w:t>
            </w:r>
          </w:p>
        </w:tc>
        <w:tc>
          <w:tcPr>
            <w:tcW w:w="1276" w:type="dxa"/>
            <w:tcBorders>
              <w:top w:val="nil"/>
              <w:left w:val="nil"/>
              <w:bottom w:val="single" w:sz="4" w:space="0" w:color="000000"/>
              <w:right w:val="single" w:sz="4" w:space="0" w:color="000000"/>
            </w:tcBorders>
            <w:shd w:val="clear" w:color="auto" w:fill="auto"/>
            <w:noWrap/>
            <w:vAlign w:val="bottom"/>
            <w:hideMark/>
          </w:tcPr>
          <w:p w:rsidR="00001981" w:rsidRPr="00001981" w:rsidRDefault="00001981" w:rsidP="00001981">
            <w:pPr>
              <w:spacing w:after="0" w:line="240" w:lineRule="auto"/>
              <w:rPr>
                <w:rFonts w:ascii="Times New Roman" w:eastAsia="Times New Roman" w:hAnsi="Times New Roman" w:cs="Times New Roman"/>
                <w:color w:val="000000"/>
                <w:sz w:val="20"/>
                <w:szCs w:val="20"/>
              </w:rPr>
            </w:pPr>
            <w:r w:rsidRPr="00001981">
              <w:rPr>
                <w:rFonts w:ascii="Times New Roman" w:eastAsia="Times New Roman" w:hAnsi="Times New Roman" w:cs="Times New Roman"/>
                <w:color w:val="000000"/>
                <w:sz w:val="20"/>
                <w:szCs w:val="20"/>
              </w:rPr>
              <w:t> Виконано</w:t>
            </w:r>
          </w:p>
        </w:tc>
      </w:tr>
    </w:tbl>
    <w:p w:rsidR="00001981" w:rsidRDefault="00001981" w:rsidP="00001981">
      <w:pPr>
        <w:widowControl w:val="0"/>
        <w:tabs>
          <w:tab w:val="left" w:pos="284"/>
        </w:tabs>
        <w:ind w:firstLine="709"/>
        <w:jc w:val="both"/>
        <w:rPr>
          <w:szCs w:val="28"/>
        </w:rPr>
      </w:pPr>
    </w:p>
    <w:p w:rsidR="00A34677" w:rsidRDefault="00A34677" w:rsidP="00EC1342">
      <w:pPr>
        <w:jc w:val="center"/>
        <w:rPr>
          <w:rFonts w:ascii="Times New Roman" w:hAnsi="Times New Roman" w:cs="Times New Roman"/>
          <w:b/>
        </w:rPr>
      </w:pPr>
    </w:p>
    <w:p w:rsidR="00A34677" w:rsidRDefault="00A34677" w:rsidP="00EC1342">
      <w:pPr>
        <w:jc w:val="center"/>
        <w:rPr>
          <w:rFonts w:ascii="Times New Roman" w:hAnsi="Times New Roman" w:cs="Times New Roman"/>
          <w:b/>
        </w:rPr>
      </w:pPr>
    </w:p>
    <w:p w:rsidR="00EC1342" w:rsidRPr="00C511B0" w:rsidRDefault="00D91979" w:rsidP="00EC1342">
      <w:pPr>
        <w:jc w:val="center"/>
        <w:rPr>
          <w:rFonts w:ascii="Times New Roman" w:hAnsi="Times New Roman" w:cs="Times New Roman"/>
          <w:b/>
        </w:rPr>
      </w:pPr>
      <w:bookmarkStart w:id="0" w:name="_GoBack"/>
      <w:bookmarkEnd w:id="0"/>
      <w:r>
        <w:rPr>
          <w:rFonts w:ascii="Times New Roman" w:hAnsi="Times New Roman" w:cs="Times New Roman"/>
          <w:b/>
        </w:rPr>
        <w:lastRenderedPageBreak/>
        <w:t>М</w:t>
      </w:r>
      <w:r w:rsidR="00EC1342" w:rsidRPr="00C511B0">
        <w:rPr>
          <w:rFonts w:ascii="Times New Roman" w:hAnsi="Times New Roman" w:cs="Times New Roman"/>
          <w:b/>
        </w:rPr>
        <w:t>іжнародн</w:t>
      </w:r>
      <w:r>
        <w:rPr>
          <w:rFonts w:ascii="Times New Roman" w:hAnsi="Times New Roman" w:cs="Times New Roman"/>
          <w:b/>
        </w:rPr>
        <w:t>а</w:t>
      </w:r>
      <w:r w:rsidR="00EC1342" w:rsidRPr="00C511B0">
        <w:rPr>
          <w:rFonts w:ascii="Times New Roman" w:hAnsi="Times New Roman" w:cs="Times New Roman"/>
          <w:b/>
        </w:rPr>
        <w:t xml:space="preserve"> робот</w:t>
      </w:r>
      <w:r>
        <w:rPr>
          <w:rFonts w:ascii="Times New Roman" w:hAnsi="Times New Roman" w:cs="Times New Roman"/>
          <w:b/>
        </w:rPr>
        <w:t>а</w:t>
      </w:r>
      <w:r w:rsidR="00EC1342" w:rsidRPr="00C511B0">
        <w:rPr>
          <w:rFonts w:ascii="Times New Roman" w:hAnsi="Times New Roman" w:cs="Times New Roman"/>
          <w:b/>
        </w:rPr>
        <w:t xml:space="preserve"> </w:t>
      </w:r>
    </w:p>
    <w:tbl>
      <w:tblPr>
        <w:tblStyle w:val="ac"/>
        <w:tblW w:w="10916" w:type="dxa"/>
        <w:tblInd w:w="-743" w:type="dxa"/>
        <w:tblLook w:val="04A0" w:firstRow="1" w:lastRow="0" w:firstColumn="1" w:lastColumn="0" w:noHBand="0" w:noVBand="1"/>
      </w:tblPr>
      <w:tblGrid>
        <w:gridCol w:w="673"/>
        <w:gridCol w:w="3013"/>
        <w:gridCol w:w="3813"/>
        <w:gridCol w:w="3417"/>
      </w:tblGrid>
      <w:tr w:rsidR="00EC1342" w:rsidRPr="00D91979" w:rsidTr="00EC1342">
        <w:tc>
          <w:tcPr>
            <w:tcW w:w="673" w:type="dxa"/>
          </w:tcPr>
          <w:p w:rsidR="00EC1342" w:rsidRPr="00D91979" w:rsidRDefault="00EC1342" w:rsidP="00875E6F">
            <w:pPr>
              <w:jc w:val="center"/>
              <w:rPr>
                <w:rFonts w:ascii="Times New Roman" w:hAnsi="Times New Roman" w:cs="Times New Roman"/>
                <w:b/>
                <w:sz w:val="20"/>
                <w:szCs w:val="20"/>
              </w:rPr>
            </w:pPr>
            <w:r w:rsidRPr="00D91979">
              <w:rPr>
                <w:rFonts w:ascii="Times New Roman" w:hAnsi="Times New Roman" w:cs="Times New Roman"/>
                <w:b/>
                <w:sz w:val="20"/>
                <w:szCs w:val="20"/>
              </w:rPr>
              <w:t>№</w:t>
            </w:r>
          </w:p>
        </w:tc>
        <w:tc>
          <w:tcPr>
            <w:tcW w:w="3013" w:type="dxa"/>
          </w:tcPr>
          <w:p w:rsidR="00EC1342" w:rsidRPr="00D91979" w:rsidRDefault="00EC1342" w:rsidP="00875E6F">
            <w:pPr>
              <w:jc w:val="center"/>
              <w:rPr>
                <w:rFonts w:ascii="Times New Roman" w:hAnsi="Times New Roman" w:cs="Times New Roman"/>
                <w:b/>
                <w:sz w:val="20"/>
                <w:szCs w:val="20"/>
              </w:rPr>
            </w:pPr>
            <w:r w:rsidRPr="00D91979">
              <w:rPr>
                <w:rFonts w:ascii="Times New Roman" w:hAnsi="Times New Roman" w:cs="Times New Roman"/>
                <w:b/>
                <w:sz w:val="20"/>
                <w:szCs w:val="20"/>
              </w:rPr>
              <w:t xml:space="preserve">Обов’язкові критерії </w:t>
            </w:r>
          </w:p>
        </w:tc>
        <w:tc>
          <w:tcPr>
            <w:tcW w:w="3813" w:type="dxa"/>
          </w:tcPr>
          <w:p w:rsidR="00EC1342" w:rsidRPr="00D91979" w:rsidRDefault="00EC1342" w:rsidP="00875E6F">
            <w:pPr>
              <w:jc w:val="center"/>
              <w:rPr>
                <w:rFonts w:ascii="Times New Roman" w:hAnsi="Times New Roman" w:cs="Times New Roman"/>
                <w:b/>
                <w:sz w:val="20"/>
                <w:szCs w:val="20"/>
              </w:rPr>
            </w:pPr>
            <w:r w:rsidRPr="00D91979">
              <w:rPr>
                <w:rFonts w:ascii="Times New Roman" w:hAnsi="Times New Roman" w:cs="Times New Roman"/>
                <w:b/>
                <w:sz w:val="20"/>
                <w:szCs w:val="20"/>
              </w:rPr>
              <w:t>Показники</w:t>
            </w:r>
          </w:p>
        </w:tc>
        <w:tc>
          <w:tcPr>
            <w:tcW w:w="3417" w:type="dxa"/>
          </w:tcPr>
          <w:p w:rsidR="00EC1342" w:rsidRPr="00D91979" w:rsidRDefault="00EC1342" w:rsidP="00875E6F">
            <w:pPr>
              <w:jc w:val="center"/>
              <w:rPr>
                <w:rFonts w:ascii="Times New Roman" w:hAnsi="Times New Roman" w:cs="Times New Roman"/>
                <w:b/>
                <w:sz w:val="20"/>
                <w:szCs w:val="20"/>
              </w:rPr>
            </w:pPr>
            <w:r w:rsidRPr="00D91979">
              <w:rPr>
                <w:rFonts w:ascii="Times New Roman" w:hAnsi="Times New Roman" w:cs="Times New Roman"/>
                <w:b/>
                <w:sz w:val="20"/>
                <w:szCs w:val="20"/>
              </w:rPr>
              <w:t>Додаткова інформація / покликання</w:t>
            </w:r>
          </w:p>
        </w:tc>
      </w:tr>
      <w:tr w:rsidR="00EC1342" w:rsidRPr="00D91979" w:rsidTr="00EC1342">
        <w:tc>
          <w:tcPr>
            <w:tcW w:w="673" w:type="dxa"/>
          </w:tcPr>
          <w:p w:rsidR="00EC1342" w:rsidRPr="00D91979" w:rsidRDefault="00EC1342" w:rsidP="00001981">
            <w:pPr>
              <w:widowControl w:val="0"/>
              <w:tabs>
                <w:tab w:val="left" w:pos="284"/>
              </w:tabs>
              <w:jc w:val="both"/>
              <w:rPr>
                <w:rFonts w:ascii="Times New Roman" w:hAnsi="Times New Roman" w:cs="Times New Roman"/>
                <w:sz w:val="20"/>
                <w:szCs w:val="20"/>
              </w:rPr>
            </w:pPr>
            <w:r w:rsidRPr="00D91979">
              <w:rPr>
                <w:rFonts w:ascii="Times New Roman" w:hAnsi="Times New Roman" w:cs="Times New Roman"/>
                <w:sz w:val="20"/>
                <w:szCs w:val="20"/>
              </w:rPr>
              <w:t>1</w:t>
            </w:r>
          </w:p>
        </w:tc>
        <w:tc>
          <w:tcPr>
            <w:tcW w:w="3013" w:type="dxa"/>
          </w:tcPr>
          <w:p w:rsidR="00EC1342" w:rsidRPr="00D91979" w:rsidRDefault="00EC1342" w:rsidP="00875E6F">
            <w:pPr>
              <w:jc w:val="both"/>
              <w:rPr>
                <w:rFonts w:ascii="Times New Roman" w:hAnsi="Times New Roman" w:cs="Times New Roman"/>
                <w:sz w:val="20"/>
                <w:szCs w:val="20"/>
              </w:rPr>
            </w:pPr>
            <w:r w:rsidRPr="00D91979">
              <w:rPr>
                <w:rFonts w:ascii="Times New Roman" w:hAnsi="Times New Roman" w:cs="Times New Roman"/>
                <w:sz w:val="20"/>
                <w:szCs w:val="20"/>
              </w:rPr>
              <w:t>Проведення консультацій щодо міжнародних стажувань зі здобувачами освіти та НПП.</w:t>
            </w:r>
          </w:p>
        </w:tc>
        <w:tc>
          <w:tcPr>
            <w:tcW w:w="3813" w:type="dxa"/>
          </w:tcPr>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Розповсюджено всі бюлетені міжнародних можливостей, проведено 18 індивідуальних консультацій, проведено консультації з завідувачами кафедр, кураторами груп та окремими студентами та НПП, зроблено три виступи на засіданнях кафедр факультету</w:t>
            </w:r>
          </w:p>
        </w:tc>
        <w:tc>
          <w:tcPr>
            <w:tcW w:w="3417" w:type="dxa"/>
          </w:tcPr>
          <w:p w:rsidR="00EC1342" w:rsidRPr="00D91979" w:rsidRDefault="00EC1342" w:rsidP="00875E6F">
            <w:pPr>
              <w:rPr>
                <w:rFonts w:ascii="Times New Roman" w:hAnsi="Times New Roman" w:cs="Times New Roman"/>
                <w:sz w:val="20"/>
                <w:szCs w:val="20"/>
              </w:rPr>
            </w:pPr>
          </w:p>
        </w:tc>
      </w:tr>
      <w:tr w:rsidR="00EC1342" w:rsidRPr="00D91979" w:rsidTr="00EC1342">
        <w:tc>
          <w:tcPr>
            <w:tcW w:w="673" w:type="dxa"/>
          </w:tcPr>
          <w:p w:rsidR="00EC1342" w:rsidRPr="00D91979" w:rsidRDefault="00EC1342" w:rsidP="00001981">
            <w:pPr>
              <w:widowControl w:val="0"/>
              <w:tabs>
                <w:tab w:val="left" w:pos="284"/>
              </w:tabs>
              <w:jc w:val="both"/>
              <w:rPr>
                <w:rFonts w:ascii="Times New Roman" w:hAnsi="Times New Roman" w:cs="Times New Roman"/>
                <w:sz w:val="20"/>
                <w:szCs w:val="20"/>
              </w:rPr>
            </w:pPr>
            <w:r w:rsidRPr="00D91979">
              <w:rPr>
                <w:rFonts w:ascii="Times New Roman" w:hAnsi="Times New Roman" w:cs="Times New Roman"/>
                <w:sz w:val="20"/>
                <w:szCs w:val="20"/>
              </w:rPr>
              <w:t>2</w:t>
            </w:r>
          </w:p>
        </w:tc>
        <w:tc>
          <w:tcPr>
            <w:tcW w:w="3013" w:type="dxa"/>
          </w:tcPr>
          <w:p w:rsidR="00EC1342" w:rsidRPr="00D91979" w:rsidRDefault="00EC1342" w:rsidP="00875E6F">
            <w:pPr>
              <w:jc w:val="both"/>
              <w:rPr>
                <w:rFonts w:ascii="Times New Roman" w:hAnsi="Times New Roman" w:cs="Times New Roman"/>
                <w:sz w:val="20"/>
                <w:szCs w:val="20"/>
              </w:rPr>
            </w:pPr>
            <w:r w:rsidRPr="00D91979">
              <w:rPr>
                <w:rFonts w:ascii="Times New Roman" w:hAnsi="Times New Roman" w:cs="Times New Roman"/>
                <w:sz w:val="20"/>
                <w:szCs w:val="20"/>
              </w:rPr>
              <w:t>Наповнення сторінки факультету на сайті університету. Публікації в соціальних мережах.</w:t>
            </w:r>
          </w:p>
        </w:tc>
        <w:tc>
          <w:tcPr>
            <w:tcW w:w="3813" w:type="dxa"/>
          </w:tcPr>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 xml:space="preserve">Створено сторінку на сайті університету. Сприяння наповненню фейсбук-сторінки факультету з міжнародних питань. Розміщення оголошень в ТГ-каналах та чатах у Вайбері. </w:t>
            </w:r>
          </w:p>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Ділився інформацією про міжнародні програми у чаті помічників деканів</w:t>
            </w:r>
          </w:p>
        </w:tc>
        <w:tc>
          <w:tcPr>
            <w:tcW w:w="3417" w:type="dxa"/>
          </w:tcPr>
          <w:p w:rsidR="00EC1342" w:rsidRPr="00D91979" w:rsidRDefault="00EC1342" w:rsidP="00875E6F">
            <w:pPr>
              <w:rPr>
                <w:rFonts w:ascii="Times New Roman" w:hAnsi="Times New Roman" w:cs="Times New Roman"/>
                <w:sz w:val="20"/>
                <w:szCs w:val="20"/>
              </w:rPr>
            </w:pPr>
            <w:hyperlink r:id="rId23" w:history="1">
              <w:r w:rsidRPr="00D91979">
                <w:rPr>
                  <w:rStyle w:val="a5"/>
                  <w:rFonts w:ascii="Times New Roman" w:hAnsi="Times New Roman" w:cs="Times New Roman"/>
                  <w:sz w:val="20"/>
                  <w:szCs w:val="20"/>
                </w:rPr>
                <w:t>https://www.kspu.edu/</w:t>
              </w:r>
            </w:hyperlink>
          </w:p>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About/Faculty/Faculty_ of_biolog_</w:t>
            </w:r>
          </w:p>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geograf_ecol/Internationalinitiatives</w:t>
            </w:r>
          </w:p>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FBGE.aspx</w:t>
            </w:r>
          </w:p>
        </w:tc>
      </w:tr>
      <w:tr w:rsidR="00EC1342" w:rsidRPr="00D91979" w:rsidTr="00EC1342">
        <w:tc>
          <w:tcPr>
            <w:tcW w:w="673" w:type="dxa"/>
          </w:tcPr>
          <w:p w:rsidR="00EC1342" w:rsidRPr="00D91979" w:rsidRDefault="00EC1342" w:rsidP="00001981">
            <w:pPr>
              <w:widowControl w:val="0"/>
              <w:tabs>
                <w:tab w:val="left" w:pos="284"/>
              </w:tabs>
              <w:jc w:val="both"/>
              <w:rPr>
                <w:rFonts w:ascii="Times New Roman" w:hAnsi="Times New Roman" w:cs="Times New Roman"/>
                <w:sz w:val="20"/>
                <w:szCs w:val="20"/>
              </w:rPr>
            </w:pPr>
            <w:r w:rsidRPr="00D91979">
              <w:rPr>
                <w:rFonts w:ascii="Times New Roman" w:hAnsi="Times New Roman" w:cs="Times New Roman"/>
                <w:sz w:val="20"/>
                <w:szCs w:val="20"/>
              </w:rPr>
              <w:t>3</w:t>
            </w:r>
          </w:p>
        </w:tc>
        <w:tc>
          <w:tcPr>
            <w:tcW w:w="3013" w:type="dxa"/>
          </w:tcPr>
          <w:p w:rsidR="00EC1342" w:rsidRPr="00D91979" w:rsidRDefault="00EC1342" w:rsidP="00875E6F">
            <w:pPr>
              <w:jc w:val="both"/>
              <w:rPr>
                <w:rFonts w:ascii="Times New Roman" w:hAnsi="Times New Roman" w:cs="Times New Roman"/>
                <w:sz w:val="20"/>
                <w:szCs w:val="20"/>
              </w:rPr>
            </w:pPr>
            <w:r w:rsidRPr="00D91979">
              <w:rPr>
                <w:rFonts w:ascii="Times New Roman" w:hAnsi="Times New Roman" w:cs="Times New Roman"/>
                <w:sz w:val="20"/>
                <w:szCs w:val="20"/>
              </w:rPr>
              <w:t>Забезпечення участі здобувачів освіти у конкурсах на участь у програмах академічної мобільності, семестрового стажування та подвійного дипломування.</w:t>
            </w:r>
          </w:p>
        </w:tc>
        <w:tc>
          <w:tcPr>
            <w:tcW w:w="3813" w:type="dxa"/>
          </w:tcPr>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Участь 1 студента в Академії політичного лідерства від Міжнародного республіканського інституту (IRI) за підтримки Агентства США з міжнародного розвитку (USAID), участь 1 студента  у сертифікатною програмі Невидимий університет для України (IUFU), ініційований Центральноєвропейським університетом для молодших і старших курсів студентів бакалаврату (BA) та аспірантури (MA та PhD)</w:t>
            </w:r>
          </w:p>
        </w:tc>
        <w:tc>
          <w:tcPr>
            <w:tcW w:w="3417" w:type="dxa"/>
          </w:tcPr>
          <w:p w:rsidR="00EC1342" w:rsidRPr="00D91979" w:rsidRDefault="00EC1342" w:rsidP="00875E6F">
            <w:pPr>
              <w:rPr>
                <w:rFonts w:ascii="Times New Roman" w:hAnsi="Times New Roman" w:cs="Times New Roman"/>
                <w:color w:val="202124"/>
                <w:sz w:val="20"/>
                <w:szCs w:val="20"/>
                <w:shd w:val="clear" w:color="auto" w:fill="FFFFFF"/>
              </w:rPr>
            </w:pPr>
            <w:r w:rsidRPr="00D91979">
              <w:rPr>
                <w:rFonts w:ascii="Times New Roman" w:hAnsi="Times New Roman" w:cs="Times New Roman"/>
                <w:color w:val="202124"/>
                <w:sz w:val="20"/>
                <w:szCs w:val="20"/>
                <w:shd w:val="clear" w:color="auto" w:fill="FFFFFF"/>
              </w:rPr>
              <w:t>Ілля Музика</w:t>
            </w:r>
          </w:p>
          <w:p w:rsidR="00EC1342" w:rsidRPr="00D91979" w:rsidRDefault="00EC1342" w:rsidP="00875E6F">
            <w:pPr>
              <w:rPr>
                <w:rFonts w:ascii="Times New Roman" w:hAnsi="Times New Roman" w:cs="Times New Roman"/>
                <w:sz w:val="20"/>
                <w:szCs w:val="20"/>
              </w:rPr>
            </w:pPr>
            <w:hyperlink r:id="rId24" w:history="1">
              <w:r w:rsidRPr="00D91979">
                <w:rPr>
                  <w:rStyle w:val="a5"/>
                  <w:rFonts w:ascii="Times New Roman" w:hAnsi="Times New Roman" w:cs="Times New Roman"/>
                  <w:sz w:val="20"/>
                  <w:szCs w:val="20"/>
                </w:rPr>
                <w:t>https://docs.google.com/</w:t>
              </w:r>
            </w:hyperlink>
          </w:p>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spreadsheets/d/</w:t>
            </w:r>
          </w:p>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1gkO15dF1AFD3TpdQ0</w:t>
            </w:r>
          </w:p>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OZTvO62U2qLyP7s9Wq</w:t>
            </w:r>
          </w:p>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FFLJ2eyA/edit#gid=0</w:t>
            </w:r>
          </w:p>
        </w:tc>
      </w:tr>
      <w:tr w:rsidR="00EC1342" w:rsidRPr="00D91979" w:rsidTr="00EC1342">
        <w:tc>
          <w:tcPr>
            <w:tcW w:w="673" w:type="dxa"/>
          </w:tcPr>
          <w:p w:rsidR="00EC1342" w:rsidRPr="00D91979" w:rsidRDefault="00EC1342" w:rsidP="00001981">
            <w:pPr>
              <w:widowControl w:val="0"/>
              <w:tabs>
                <w:tab w:val="left" w:pos="284"/>
              </w:tabs>
              <w:jc w:val="both"/>
              <w:rPr>
                <w:rFonts w:ascii="Times New Roman" w:hAnsi="Times New Roman" w:cs="Times New Roman"/>
                <w:sz w:val="20"/>
                <w:szCs w:val="20"/>
              </w:rPr>
            </w:pPr>
            <w:r w:rsidRPr="00D91979">
              <w:rPr>
                <w:rFonts w:ascii="Times New Roman" w:hAnsi="Times New Roman" w:cs="Times New Roman"/>
                <w:sz w:val="20"/>
                <w:szCs w:val="20"/>
              </w:rPr>
              <w:t>4</w:t>
            </w:r>
          </w:p>
        </w:tc>
        <w:tc>
          <w:tcPr>
            <w:tcW w:w="3013" w:type="dxa"/>
          </w:tcPr>
          <w:p w:rsidR="00EC1342" w:rsidRPr="00D91979" w:rsidRDefault="00EC1342" w:rsidP="00875E6F">
            <w:pPr>
              <w:jc w:val="both"/>
              <w:rPr>
                <w:rFonts w:ascii="Times New Roman" w:hAnsi="Times New Roman" w:cs="Times New Roman"/>
                <w:sz w:val="20"/>
                <w:szCs w:val="20"/>
              </w:rPr>
            </w:pPr>
            <w:r w:rsidRPr="00D91979">
              <w:rPr>
                <w:rFonts w:ascii="Times New Roman" w:hAnsi="Times New Roman" w:cs="Times New Roman"/>
                <w:sz w:val="20"/>
                <w:szCs w:val="20"/>
              </w:rPr>
              <w:t>Координація оформлення документів здобувачами освіти для участі у програмах академічної мобільності, семестрового стажування тощо  (індивідуальні навчальні плани академічної мобільності, довідки, супровідна документація тощо).</w:t>
            </w:r>
          </w:p>
        </w:tc>
        <w:tc>
          <w:tcPr>
            <w:tcW w:w="3813" w:type="dxa"/>
          </w:tcPr>
          <w:p w:rsidR="00EC1342" w:rsidRPr="00D91979" w:rsidRDefault="00EC1342" w:rsidP="00875E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91979">
              <w:rPr>
                <w:rFonts w:ascii="Times New Roman" w:hAnsi="Times New Roman" w:cs="Times New Roman"/>
                <w:sz w:val="20"/>
                <w:szCs w:val="20"/>
              </w:rPr>
              <w:t>Підготовка заявки для сертифікатної програми</w:t>
            </w:r>
          </w:p>
          <w:p w:rsidR="00EC1342" w:rsidRPr="00D91979" w:rsidRDefault="00EC1342" w:rsidP="00875E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91979">
              <w:rPr>
                <w:rFonts w:ascii="Times New Roman" w:hAnsi="Times New Roman" w:cs="Times New Roman"/>
                <w:sz w:val="20"/>
                <w:szCs w:val="20"/>
              </w:rPr>
              <w:t>Невидимий університет для України (IUFU), ініційований Центральноєвропейським університетом для молодших і старших курсів студентів бакалаврату (BA) та аспірантури (MA та PhD)</w:t>
            </w:r>
          </w:p>
        </w:tc>
        <w:tc>
          <w:tcPr>
            <w:tcW w:w="3417" w:type="dxa"/>
          </w:tcPr>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https://osvita.ua/abroad/89784/</w:t>
            </w:r>
          </w:p>
        </w:tc>
      </w:tr>
      <w:tr w:rsidR="00EC1342" w:rsidRPr="00D91979" w:rsidTr="00EC1342">
        <w:tc>
          <w:tcPr>
            <w:tcW w:w="673" w:type="dxa"/>
          </w:tcPr>
          <w:p w:rsidR="00EC1342" w:rsidRPr="00D91979" w:rsidRDefault="00EC1342" w:rsidP="00001981">
            <w:pPr>
              <w:widowControl w:val="0"/>
              <w:tabs>
                <w:tab w:val="left" w:pos="284"/>
              </w:tabs>
              <w:jc w:val="both"/>
              <w:rPr>
                <w:rFonts w:ascii="Times New Roman" w:hAnsi="Times New Roman" w:cs="Times New Roman"/>
                <w:sz w:val="20"/>
                <w:szCs w:val="20"/>
              </w:rPr>
            </w:pPr>
            <w:r w:rsidRPr="00D91979">
              <w:rPr>
                <w:rFonts w:ascii="Times New Roman" w:hAnsi="Times New Roman" w:cs="Times New Roman"/>
                <w:sz w:val="20"/>
                <w:szCs w:val="20"/>
              </w:rPr>
              <w:t>5</w:t>
            </w:r>
          </w:p>
        </w:tc>
        <w:tc>
          <w:tcPr>
            <w:tcW w:w="3013" w:type="dxa"/>
          </w:tcPr>
          <w:p w:rsidR="00EC1342" w:rsidRPr="00D91979" w:rsidRDefault="00EC1342" w:rsidP="00875E6F">
            <w:pPr>
              <w:tabs>
                <w:tab w:val="left" w:pos="553"/>
              </w:tabs>
              <w:jc w:val="both"/>
              <w:rPr>
                <w:rFonts w:ascii="Times New Roman" w:hAnsi="Times New Roman" w:cs="Times New Roman"/>
                <w:sz w:val="20"/>
                <w:szCs w:val="20"/>
              </w:rPr>
            </w:pPr>
            <w:r w:rsidRPr="00D91979">
              <w:rPr>
                <w:rFonts w:ascii="Times New Roman" w:hAnsi="Times New Roman" w:cs="Times New Roman"/>
                <w:sz w:val="20"/>
                <w:szCs w:val="20"/>
              </w:rPr>
              <w:t>Координування роботи факультету щодо подання заявок у проєктах.</w:t>
            </w:r>
          </w:p>
        </w:tc>
        <w:tc>
          <w:tcPr>
            <w:tcW w:w="3813" w:type="dxa"/>
          </w:tcPr>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Координував 3 заявки на Еразмус+, 1 заявку на програму IRIX, 1 заявку у фонд Stiftung Erinnerung, Verantwortung und Zukunft (Фонд EVZ), 1 заявку на програму Bridge.ua (заявка підтримана – Мальчикова Д.С.), 1 заявку на програму Документінг Україна (IWM), 1 заявку в Університет Індіани, 1 заявку на конкурс грантів на проєкти зеленої енергетики для ГО та ОМС | Екодія</w:t>
            </w:r>
          </w:p>
        </w:tc>
        <w:tc>
          <w:tcPr>
            <w:tcW w:w="3417" w:type="dxa"/>
          </w:tcPr>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https://www.stiftung-evz.de/en/</w:t>
            </w:r>
          </w:p>
        </w:tc>
      </w:tr>
      <w:tr w:rsidR="00EC1342" w:rsidRPr="00D91979" w:rsidTr="00EC1342">
        <w:tc>
          <w:tcPr>
            <w:tcW w:w="673" w:type="dxa"/>
          </w:tcPr>
          <w:p w:rsidR="00EC1342" w:rsidRPr="00D91979" w:rsidRDefault="00EC1342" w:rsidP="00001981">
            <w:pPr>
              <w:widowControl w:val="0"/>
              <w:tabs>
                <w:tab w:val="left" w:pos="284"/>
              </w:tabs>
              <w:jc w:val="both"/>
              <w:rPr>
                <w:rFonts w:ascii="Times New Roman" w:hAnsi="Times New Roman" w:cs="Times New Roman"/>
                <w:sz w:val="20"/>
                <w:szCs w:val="20"/>
              </w:rPr>
            </w:pPr>
            <w:r w:rsidRPr="00D91979">
              <w:rPr>
                <w:rFonts w:ascii="Times New Roman" w:hAnsi="Times New Roman" w:cs="Times New Roman"/>
                <w:sz w:val="20"/>
                <w:szCs w:val="20"/>
              </w:rPr>
              <w:t>6</w:t>
            </w:r>
          </w:p>
        </w:tc>
        <w:tc>
          <w:tcPr>
            <w:tcW w:w="3013" w:type="dxa"/>
          </w:tcPr>
          <w:p w:rsidR="00EC1342" w:rsidRPr="00D91979" w:rsidRDefault="00EC1342" w:rsidP="00875E6F">
            <w:pPr>
              <w:tabs>
                <w:tab w:val="left" w:pos="553"/>
              </w:tabs>
              <w:jc w:val="both"/>
              <w:rPr>
                <w:rFonts w:ascii="Times New Roman" w:hAnsi="Times New Roman" w:cs="Times New Roman"/>
                <w:sz w:val="20"/>
                <w:szCs w:val="20"/>
              </w:rPr>
            </w:pPr>
            <w:r w:rsidRPr="00D91979">
              <w:rPr>
                <w:rFonts w:ascii="Times New Roman" w:hAnsi="Times New Roman" w:cs="Times New Roman"/>
                <w:sz w:val="20"/>
                <w:szCs w:val="20"/>
              </w:rPr>
              <w:t>Подані заявки на міжнародні грантові програми (Еразмус+ та інші).</w:t>
            </w:r>
          </w:p>
        </w:tc>
        <w:tc>
          <w:tcPr>
            <w:tcW w:w="3813" w:type="dxa"/>
          </w:tcPr>
          <w:p w:rsidR="00EC1342" w:rsidRPr="00D91979" w:rsidRDefault="00EC1342" w:rsidP="00875E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0"/>
                <w:szCs w:val="20"/>
              </w:rPr>
            </w:pPr>
            <w:r w:rsidRPr="00D91979">
              <w:rPr>
                <w:rFonts w:ascii="Times New Roman" w:hAnsi="Times New Roman" w:cs="Times New Roman"/>
                <w:sz w:val="20"/>
                <w:szCs w:val="20"/>
              </w:rPr>
              <w:t xml:space="preserve">Подано 4 заявки на Еразмус+, 1 заявку на програму IRIX, 1 заявку у фонд Stiftung Erinnerung, Verantwortung und Zukunft (Фонд EVZ), 1 заявку на програму Bridge.ua, 1 заявку на програму Документінг Україна (IWM), 1 заявку у Фонд Герди Хенкель, 1 заявку у Віденський університет (Центр RECET), 1 заявку в Університет Індіани, 1 заявку в </w:t>
            </w:r>
            <w:hyperlink r:id="rId25" w:history="1">
              <w:r w:rsidRPr="00D91979">
                <w:rPr>
                  <w:rFonts w:ascii="Times New Roman" w:hAnsi="Times New Roman" w:cs="Times New Roman"/>
                  <w:sz w:val="20"/>
                  <w:szCs w:val="20"/>
                </w:rPr>
                <w:t>S. Fischer Stiftung</w:t>
              </w:r>
            </w:hyperlink>
            <w:r w:rsidRPr="00D91979">
              <w:rPr>
                <w:rFonts w:ascii="Times New Roman" w:hAnsi="Times New Roman" w:cs="Times New Roman"/>
                <w:sz w:val="20"/>
                <w:szCs w:val="20"/>
              </w:rPr>
              <w:t xml:space="preserve">, Berlin (Програма Тандем implemented by </w:t>
            </w:r>
            <w:hyperlink r:id="rId26" w:history="1">
              <w:r w:rsidRPr="00D91979">
                <w:rPr>
                  <w:rFonts w:ascii="Times New Roman" w:hAnsi="Times New Roman" w:cs="Times New Roman"/>
                  <w:sz w:val="20"/>
                  <w:szCs w:val="20"/>
                </w:rPr>
                <w:t>New Europe College</w:t>
              </w:r>
            </w:hyperlink>
            <w:r w:rsidRPr="00D91979">
              <w:rPr>
                <w:rFonts w:ascii="Times New Roman" w:hAnsi="Times New Roman" w:cs="Times New Roman"/>
                <w:sz w:val="20"/>
                <w:szCs w:val="20"/>
              </w:rPr>
              <w:t xml:space="preserve">, Bucharest), 1 заявку на конкурс грантів на проєкти зеленої енергетики для ГО та ОМС | Екодія, 1 заявку на </w:t>
            </w:r>
            <w:r w:rsidRPr="00D91979">
              <w:rPr>
                <w:rFonts w:ascii="Times New Roman" w:hAnsi="Times New Roman" w:cs="Times New Roman"/>
                <w:sz w:val="20"/>
                <w:szCs w:val="20"/>
              </w:rPr>
              <w:lastRenderedPageBreak/>
              <w:t>SNPA project, 1 заявку на IKI project і 1 на Українську Гельсінгську групу, 1 на IAVS Special grant to support research «Plant diversity and species-area relationships modelling of steppe enclaves within old cemeteries of Northern Prychornomoria region (Northern Black Sea Region) of Southern Ukraine» (28.11.2022-01.12.2024), 1 на NAWA Programme of personal exchanges for students and researchers within the framework of bilateral cooperation - inbound offer) with cooperation with the University of Warsaw. The research topic of the project is "Flora of Old Warsaw Cemeteries" (10.10.2023-10.10.2024), 1 на дослідницький проект Modelling scale-dependent alpha diversity in Palaearctic grasslands, University of Warsaw</w:t>
            </w:r>
          </w:p>
        </w:tc>
        <w:tc>
          <w:tcPr>
            <w:tcW w:w="3417" w:type="dxa"/>
          </w:tcPr>
          <w:p w:rsidR="00EC1342" w:rsidRPr="00D91979" w:rsidRDefault="00EC1342" w:rsidP="00875E6F">
            <w:pPr>
              <w:rPr>
                <w:rFonts w:ascii="Times New Roman" w:hAnsi="Times New Roman" w:cs="Times New Roman"/>
                <w:sz w:val="20"/>
                <w:szCs w:val="20"/>
              </w:rPr>
            </w:pPr>
            <w:hyperlink r:id="rId27" w:history="1">
              <w:r w:rsidRPr="00D91979">
                <w:rPr>
                  <w:rStyle w:val="a5"/>
                  <w:rFonts w:ascii="Times New Roman" w:hAnsi="Times New Roman" w:cs="Times New Roman"/>
                  <w:sz w:val="20"/>
                  <w:szCs w:val="20"/>
                </w:rPr>
                <w:t>https://ecoaction.org.ua/grant-go-oms.html?amp</w:t>
              </w:r>
            </w:hyperlink>
          </w:p>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На даний момент підтримано:  заявка у Фонд Герди Хенкель, заявка у Віденський університет (Центр RECET), 1 заявку в Університет Індіани, заявка на SNPA project, заявкп на IKI project і 1 на Українську Гельсінгську групу. відхилена 1 заявка на програму Документінг Україна (IWM), IAVS Special grant, NAWA Programme, Modelling scale-dependent alpha diversity in Palaearctic grasslands</w:t>
            </w:r>
          </w:p>
        </w:tc>
      </w:tr>
      <w:tr w:rsidR="00EC1342" w:rsidRPr="00D91979" w:rsidTr="00EC1342">
        <w:tc>
          <w:tcPr>
            <w:tcW w:w="673" w:type="dxa"/>
          </w:tcPr>
          <w:p w:rsidR="00EC1342" w:rsidRPr="00D91979" w:rsidRDefault="00EC1342" w:rsidP="00001981">
            <w:pPr>
              <w:widowControl w:val="0"/>
              <w:tabs>
                <w:tab w:val="left" w:pos="284"/>
              </w:tabs>
              <w:jc w:val="both"/>
              <w:rPr>
                <w:rFonts w:ascii="Times New Roman" w:hAnsi="Times New Roman" w:cs="Times New Roman"/>
                <w:sz w:val="20"/>
                <w:szCs w:val="20"/>
              </w:rPr>
            </w:pPr>
            <w:r w:rsidRPr="00D91979">
              <w:rPr>
                <w:rFonts w:ascii="Times New Roman" w:hAnsi="Times New Roman" w:cs="Times New Roman"/>
                <w:sz w:val="20"/>
                <w:szCs w:val="20"/>
              </w:rPr>
              <w:lastRenderedPageBreak/>
              <w:t>7</w:t>
            </w:r>
          </w:p>
        </w:tc>
        <w:tc>
          <w:tcPr>
            <w:tcW w:w="3013" w:type="dxa"/>
          </w:tcPr>
          <w:p w:rsidR="00EC1342" w:rsidRPr="00D91979" w:rsidRDefault="00EC1342" w:rsidP="00875E6F">
            <w:pPr>
              <w:jc w:val="both"/>
              <w:rPr>
                <w:rFonts w:ascii="Times New Roman" w:hAnsi="Times New Roman" w:cs="Times New Roman"/>
                <w:sz w:val="20"/>
                <w:szCs w:val="20"/>
              </w:rPr>
            </w:pPr>
            <w:r w:rsidRPr="00D91979">
              <w:rPr>
                <w:rFonts w:ascii="Times New Roman" w:hAnsi="Times New Roman" w:cs="Times New Roman"/>
                <w:sz w:val="20"/>
                <w:szCs w:val="20"/>
              </w:rPr>
              <w:t>Забезпечення участі НПП факультету у роботі освітньо-культурного HUB в межах співпраці з USAID.</w:t>
            </w:r>
          </w:p>
          <w:p w:rsidR="00EC1342" w:rsidRPr="00D91979" w:rsidRDefault="00EC1342" w:rsidP="00875E6F">
            <w:pPr>
              <w:jc w:val="both"/>
              <w:rPr>
                <w:rFonts w:ascii="Times New Roman" w:hAnsi="Times New Roman" w:cs="Times New Roman"/>
                <w:sz w:val="20"/>
                <w:szCs w:val="20"/>
              </w:rPr>
            </w:pPr>
          </w:p>
        </w:tc>
        <w:tc>
          <w:tcPr>
            <w:tcW w:w="3813" w:type="dxa"/>
          </w:tcPr>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Проведено 1 захід, підготовлено ще дві лекції</w:t>
            </w:r>
          </w:p>
        </w:tc>
        <w:tc>
          <w:tcPr>
            <w:tcW w:w="3417" w:type="dxa"/>
          </w:tcPr>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15 грудня 2023, лекція Романа Кабачія «Висвітлення сучасної російсько-української війни в Національному музеї історії України у Другій світовій війні. Переозначення Музею», старший науковий співробітник Музею</w:t>
            </w:r>
          </w:p>
        </w:tc>
      </w:tr>
      <w:tr w:rsidR="00EC1342" w:rsidRPr="00D91979" w:rsidTr="00EC1342">
        <w:tc>
          <w:tcPr>
            <w:tcW w:w="673" w:type="dxa"/>
          </w:tcPr>
          <w:p w:rsidR="00EC1342" w:rsidRPr="00D91979" w:rsidRDefault="00EC1342" w:rsidP="00001981">
            <w:pPr>
              <w:widowControl w:val="0"/>
              <w:tabs>
                <w:tab w:val="left" w:pos="284"/>
              </w:tabs>
              <w:jc w:val="both"/>
              <w:rPr>
                <w:rFonts w:ascii="Times New Roman" w:hAnsi="Times New Roman" w:cs="Times New Roman"/>
                <w:sz w:val="20"/>
                <w:szCs w:val="20"/>
              </w:rPr>
            </w:pPr>
            <w:r w:rsidRPr="00D91979">
              <w:rPr>
                <w:rFonts w:ascii="Times New Roman" w:hAnsi="Times New Roman" w:cs="Times New Roman"/>
                <w:sz w:val="20"/>
                <w:szCs w:val="20"/>
              </w:rPr>
              <w:t>8</w:t>
            </w:r>
          </w:p>
        </w:tc>
        <w:tc>
          <w:tcPr>
            <w:tcW w:w="3013" w:type="dxa"/>
          </w:tcPr>
          <w:p w:rsidR="00EC1342" w:rsidRPr="00D91979" w:rsidRDefault="00EC1342" w:rsidP="00875E6F">
            <w:pPr>
              <w:jc w:val="both"/>
              <w:rPr>
                <w:rFonts w:ascii="Times New Roman" w:hAnsi="Times New Roman" w:cs="Times New Roman"/>
                <w:sz w:val="20"/>
                <w:szCs w:val="20"/>
              </w:rPr>
            </w:pPr>
            <w:r w:rsidRPr="00D91979">
              <w:rPr>
                <w:rFonts w:ascii="Times New Roman" w:hAnsi="Times New Roman" w:cs="Times New Roman"/>
                <w:sz w:val="20"/>
                <w:szCs w:val="20"/>
              </w:rPr>
              <w:t>Залучення НПП, фахівців та здобувачів факультету до освітніх продуктів Офісу іншомовної освіти: участь у розмовних клубах, відвідування вебінарів та курсів.</w:t>
            </w:r>
          </w:p>
        </w:tc>
        <w:tc>
          <w:tcPr>
            <w:tcW w:w="3813" w:type="dxa"/>
          </w:tcPr>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1 викладач, 1 аспірант, 1 студент постійно беруть участь у розмовних клубах, 1 викладач, 1 аспірант, 1 студент доєднуються час від часу</w:t>
            </w:r>
          </w:p>
        </w:tc>
        <w:tc>
          <w:tcPr>
            <w:tcW w:w="3417" w:type="dxa"/>
          </w:tcPr>
          <w:p w:rsidR="00EC1342" w:rsidRPr="00D91979" w:rsidRDefault="00EC1342" w:rsidP="00875E6F">
            <w:pPr>
              <w:jc w:val="center"/>
              <w:rPr>
                <w:rFonts w:ascii="Times New Roman" w:hAnsi="Times New Roman" w:cs="Times New Roman"/>
                <w:sz w:val="20"/>
                <w:szCs w:val="20"/>
              </w:rPr>
            </w:pPr>
          </w:p>
        </w:tc>
      </w:tr>
      <w:tr w:rsidR="00EC1342" w:rsidRPr="00D91979" w:rsidTr="00EC1342">
        <w:tc>
          <w:tcPr>
            <w:tcW w:w="673" w:type="dxa"/>
          </w:tcPr>
          <w:p w:rsidR="00EC1342" w:rsidRPr="00D91979" w:rsidRDefault="00EC1342" w:rsidP="00001981">
            <w:pPr>
              <w:widowControl w:val="0"/>
              <w:tabs>
                <w:tab w:val="left" w:pos="284"/>
              </w:tabs>
              <w:jc w:val="both"/>
              <w:rPr>
                <w:rFonts w:ascii="Times New Roman" w:hAnsi="Times New Roman" w:cs="Times New Roman"/>
                <w:sz w:val="20"/>
                <w:szCs w:val="20"/>
              </w:rPr>
            </w:pPr>
          </w:p>
        </w:tc>
        <w:tc>
          <w:tcPr>
            <w:tcW w:w="3013" w:type="dxa"/>
          </w:tcPr>
          <w:p w:rsidR="00EC1342" w:rsidRPr="00D91979" w:rsidRDefault="00EC1342" w:rsidP="00875E6F">
            <w:pPr>
              <w:jc w:val="center"/>
              <w:rPr>
                <w:rFonts w:ascii="Times New Roman" w:hAnsi="Times New Roman" w:cs="Times New Roman"/>
                <w:b/>
                <w:sz w:val="20"/>
                <w:szCs w:val="20"/>
              </w:rPr>
            </w:pPr>
          </w:p>
          <w:p w:rsidR="00EC1342" w:rsidRPr="00D91979" w:rsidRDefault="00EC1342" w:rsidP="00875E6F">
            <w:pPr>
              <w:jc w:val="center"/>
              <w:rPr>
                <w:rFonts w:ascii="Times New Roman" w:hAnsi="Times New Roman" w:cs="Times New Roman"/>
                <w:b/>
                <w:sz w:val="20"/>
                <w:szCs w:val="20"/>
              </w:rPr>
            </w:pPr>
            <w:r w:rsidRPr="00D91979">
              <w:rPr>
                <w:rFonts w:ascii="Times New Roman" w:hAnsi="Times New Roman" w:cs="Times New Roman"/>
                <w:b/>
                <w:sz w:val="20"/>
                <w:szCs w:val="20"/>
              </w:rPr>
              <w:t>Додаткові критерії</w:t>
            </w:r>
          </w:p>
        </w:tc>
        <w:tc>
          <w:tcPr>
            <w:tcW w:w="3813" w:type="dxa"/>
          </w:tcPr>
          <w:p w:rsidR="00EC1342" w:rsidRPr="00D91979" w:rsidRDefault="00EC1342" w:rsidP="00875E6F">
            <w:pPr>
              <w:jc w:val="center"/>
              <w:rPr>
                <w:rFonts w:ascii="Times New Roman" w:hAnsi="Times New Roman" w:cs="Times New Roman"/>
                <w:b/>
                <w:sz w:val="20"/>
                <w:szCs w:val="20"/>
              </w:rPr>
            </w:pPr>
          </w:p>
          <w:p w:rsidR="00EC1342" w:rsidRPr="00D91979" w:rsidRDefault="00EC1342" w:rsidP="00875E6F">
            <w:pPr>
              <w:jc w:val="center"/>
              <w:rPr>
                <w:rFonts w:ascii="Times New Roman" w:hAnsi="Times New Roman" w:cs="Times New Roman"/>
                <w:b/>
                <w:sz w:val="20"/>
                <w:szCs w:val="20"/>
              </w:rPr>
            </w:pPr>
            <w:r w:rsidRPr="00D91979">
              <w:rPr>
                <w:rFonts w:ascii="Times New Roman" w:hAnsi="Times New Roman" w:cs="Times New Roman"/>
                <w:b/>
                <w:sz w:val="20"/>
                <w:szCs w:val="20"/>
              </w:rPr>
              <w:t>Показники</w:t>
            </w:r>
          </w:p>
          <w:p w:rsidR="00EC1342" w:rsidRPr="00D91979" w:rsidRDefault="00EC1342" w:rsidP="00875E6F">
            <w:pPr>
              <w:jc w:val="center"/>
              <w:rPr>
                <w:rFonts w:ascii="Times New Roman" w:hAnsi="Times New Roman" w:cs="Times New Roman"/>
                <w:b/>
                <w:sz w:val="20"/>
                <w:szCs w:val="20"/>
              </w:rPr>
            </w:pPr>
          </w:p>
        </w:tc>
        <w:tc>
          <w:tcPr>
            <w:tcW w:w="3417" w:type="dxa"/>
          </w:tcPr>
          <w:p w:rsidR="00EC1342" w:rsidRPr="00D91979" w:rsidRDefault="00EC1342" w:rsidP="00875E6F">
            <w:pPr>
              <w:jc w:val="center"/>
              <w:rPr>
                <w:rFonts w:ascii="Times New Roman" w:hAnsi="Times New Roman" w:cs="Times New Roman"/>
                <w:b/>
                <w:sz w:val="20"/>
                <w:szCs w:val="20"/>
              </w:rPr>
            </w:pPr>
            <w:r w:rsidRPr="00D91979">
              <w:rPr>
                <w:rFonts w:ascii="Times New Roman" w:hAnsi="Times New Roman" w:cs="Times New Roman"/>
                <w:b/>
                <w:sz w:val="20"/>
                <w:szCs w:val="20"/>
              </w:rPr>
              <w:t>Додаткова інформація / покликання</w:t>
            </w:r>
          </w:p>
        </w:tc>
      </w:tr>
      <w:tr w:rsidR="00EC1342" w:rsidRPr="00D91979" w:rsidTr="00EC1342">
        <w:tc>
          <w:tcPr>
            <w:tcW w:w="673" w:type="dxa"/>
          </w:tcPr>
          <w:p w:rsidR="00EC1342" w:rsidRPr="00D91979" w:rsidRDefault="00EC1342" w:rsidP="00001981">
            <w:pPr>
              <w:widowControl w:val="0"/>
              <w:tabs>
                <w:tab w:val="left" w:pos="284"/>
              </w:tabs>
              <w:jc w:val="both"/>
              <w:rPr>
                <w:rFonts w:ascii="Times New Roman" w:hAnsi="Times New Roman" w:cs="Times New Roman"/>
                <w:sz w:val="20"/>
                <w:szCs w:val="20"/>
              </w:rPr>
            </w:pPr>
            <w:r w:rsidRPr="00D91979">
              <w:rPr>
                <w:rFonts w:ascii="Times New Roman" w:hAnsi="Times New Roman" w:cs="Times New Roman"/>
                <w:sz w:val="20"/>
                <w:szCs w:val="20"/>
              </w:rPr>
              <w:t>1</w:t>
            </w:r>
          </w:p>
        </w:tc>
        <w:tc>
          <w:tcPr>
            <w:tcW w:w="3013" w:type="dxa"/>
          </w:tcPr>
          <w:p w:rsidR="00EC1342" w:rsidRPr="00D91979" w:rsidRDefault="00EC1342" w:rsidP="00875E6F">
            <w:pPr>
              <w:jc w:val="both"/>
              <w:rPr>
                <w:rFonts w:ascii="Times New Roman" w:hAnsi="Times New Roman" w:cs="Times New Roman"/>
                <w:sz w:val="20"/>
                <w:szCs w:val="20"/>
              </w:rPr>
            </w:pPr>
            <w:r w:rsidRPr="00D91979">
              <w:rPr>
                <w:rFonts w:ascii="Times New Roman" w:hAnsi="Times New Roman" w:cs="Times New Roman"/>
                <w:sz w:val="20"/>
                <w:szCs w:val="20"/>
              </w:rPr>
              <w:t>Взаємодія із ЗВО щодо укладання угод та співпраці.</w:t>
            </w:r>
          </w:p>
        </w:tc>
        <w:tc>
          <w:tcPr>
            <w:tcW w:w="3813" w:type="dxa"/>
          </w:tcPr>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З ЗВО немає. Укладено меморандум про співпрацю з ГО «Херсонське обласне відділення Соціологічної асоціації України» в рамках заявки на участь у міжнародному проекті. Велись переговори з Університетом Фрайбургу (Швейцарія) та Стокгольмським аграрним університетом</w:t>
            </w:r>
          </w:p>
        </w:tc>
        <w:tc>
          <w:tcPr>
            <w:tcW w:w="3417" w:type="dxa"/>
          </w:tcPr>
          <w:p w:rsidR="00EC1342" w:rsidRPr="00D91979" w:rsidRDefault="00EC1342" w:rsidP="00875E6F">
            <w:pPr>
              <w:jc w:val="center"/>
              <w:rPr>
                <w:rFonts w:ascii="Times New Roman" w:hAnsi="Times New Roman" w:cs="Times New Roman"/>
                <w:sz w:val="20"/>
                <w:szCs w:val="20"/>
              </w:rPr>
            </w:pPr>
          </w:p>
        </w:tc>
      </w:tr>
      <w:tr w:rsidR="00EC1342" w:rsidRPr="00D91979" w:rsidTr="00EC1342">
        <w:tc>
          <w:tcPr>
            <w:tcW w:w="673" w:type="dxa"/>
          </w:tcPr>
          <w:p w:rsidR="00EC1342" w:rsidRPr="00D91979" w:rsidRDefault="00EC1342" w:rsidP="00001981">
            <w:pPr>
              <w:widowControl w:val="0"/>
              <w:tabs>
                <w:tab w:val="left" w:pos="284"/>
              </w:tabs>
              <w:jc w:val="both"/>
              <w:rPr>
                <w:rFonts w:ascii="Times New Roman" w:hAnsi="Times New Roman" w:cs="Times New Roman"/>
                <w:sz w:val="20"/>
                <w:szCs w:val="20"/>
              </w:rPr>
            </w:pPr>
            <w:r w:rsidRPr="00D91979">
              <w:rPr>
                <w:rFonts w:ascii="Times New Roman" w:hAnsi="Times New Roman" w:cs="Times New Roman"/>
                <w:sz w:val="20"/>
                <w:szCs w:val="20"/>
              </w:rPr>
              <w:t>2</w:t>
            </w:r>
          </w:p>
        </w:tc>
        <w:tc>
          <w:tcPr>
            <w:tcW w:w="3013" w:type="dxa"/>
          </w:tcPr>
          <w:p w:rsidR="00EC1342" w:rsidRPr="00D91979" w:rsidRDefault="00EC1342" w:rsidP="00875E6F">
            <w:pPr>
              <w:tabs>
                <w:tab w:val="left" w:pos="1048"/>
              </w:tabs>
              <w:jc w:val="both"/>
              <w:rPr>
                <w:rFonts w:ascii="Times New Roman" w:hAnsi="Times New Roman" w:cs="Times New Roman"/>
                <w:sz w:val="20"/>
                <w:szCs w:val="20"/>
              </w:rPr>
            </w:pPr>
            <w:r w:rsidRPr="00D91979">
              <w:rPr>
                <w:rFonts w:ascii="Times New Roman" w:hAnsi="Times New Roman" w:cs="Times New Roman"/>
                <w:sz w:val="20"/>
                <w:szCs w:val="20"/>
              </w:rPr>
              <w:t>Надання пропозицій та їхнє впровадження щодо інтернаціоналізації роботи факультету: викладання окремих лекцій, курсів англійською мовою, створення презентаційних матеріалів до курсів англійською мовою тощо.</w:t>
            </w:r>
          </w:p>
        </w:tc>
        <w:tc>
          <w:tcPr>
            <w:tcW w:w="3813" w:type="dxa"/>
          </w:tcPr>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Проведення міжнародного науково-практичного семінару з берегознавства з доцентом О.Давидовим (1-2 раз на місяць з вересня 2023 року – разом 11).</w:t>
            </w:r>
          </w:p>
        </w:tc>
        <w:tc>
          <w:tcPr>
            <w:tcW w:w="3417" w:type="dxa"/>
          </w:tcPr>
          <w:p w:rsidR="00EC1342" w:rsidRPr="00D91979" w:rsidRDefault="00EC1342" w:rsidP="00875E6F">
            <w:pPr>
              <w:jc w:val="center"/>
              <w:rPr>
                <w:rFonts w:ascii="Times New Roman" w:hAnsi="Times New Roman" w:cs="Times New Roman"/>
                <w:sz w:val="20"/>
                <w:szCs w:val="20"/>
              </w:rPr>
            </w:pPr>
          </w:p>
        </w:tc>
      </w:tr>
      <w:tr w:rsidR="00EC1342" w:rsidRPr="00D91979" w:rsidTr="00EC1342">
        <w:tc>
          <w:tcPr>
            <w:tcW w:w="673" w:type="dxa"/>
          </w:tcPr>
          <w:p w:rsidR="00EC1342" w:rsidRPr="00D91979" w:rsidRDefault="00EC1342" w:rsidP="00001981">
            <w:pPr>
              <w:widowControl w:val="0"/>
              <w:tabs>
                <w:tab w:val="left" w:pos="284"/>
              </w:tabs>
              <w:jc w:val="both"/>
              <w:rPr>
                <w:rFonts w:ascii="Times New Roman" w:hAnsi="Times New Roman" w:cs="Times New Roman"/>
                <w:sz w:val="20"/>
                <w:szCs w:val="20"/>
              </w:rPr>
            </w:pPr>
            <w:r w:rsidRPr="00D91979">
              <w:rPr>
                <w:rFonts w:ascii="Times New Roman" w:hAnsi="Times New Roman" w:cs="Times New Roman"/>
                <w:sz w:val="20"/>
                <w:szCs w:val="20"/>
              </w:rPr>
              <w:t>3</w:t>
            </w:r>
          </w:p>
        </w:tc>
        <w:tc>
          <w:tcPr>
            <w:tcW w:w="3013" w:type="dxa"/>
          </w:tcPr>
          <w:p w:rsidR="00EC1342" w:rsidRPr="00D91979" w:rsidRDefault="00EC1342" w:rsidP="00875E6F">
            <w:pPr>
              <w:tabs>
                <w:tab w:val="left" w:pos="1048"/>
              </w:tabs>
              <w:jc w:val="both"/>
              <w:rPr>
                <w:rFonts w:ascii="Times New Roman" w:hAnsi="Times New Roman" w:cs="Times New Roman"/>
                <w:sz w:val="20"/>
                <w:szCs w:val="20"/>
              </w:rPr>
            </w:pPr>
            <w:r w:rsidRPr="00D91979">
              <w:rPr>
                <w:rFonts w:ascii="Times New Roman" w:hAnsi="Times New Roman" w:cs="Times New Roman"/>
                <w:sz w:val="20"/>
                <w:szCs w:val="20"/>
              </w:rPr>
              <w:t>Інше.</w:t>
            </w:r>
          </w:p>
          <w:p w:rsidR="00EC1342" w:rsidRPr="00D91979" w:rsidRDefault="00EC1342" w:rsidP="00875E6F">
            <w:pPr>
              <w:tabs>
                <w:tab w:val="left" w:pos="1048"/>
              </w:tabs>
              <w:jc w:val="both"/>
              <w:rPr>
                <w:rFonts w:ascii="Times New Roman" w:hAnsi="Times New Roman" w:cs="Times New Roman"/>
                <w:sz w:val="20"/>
                <w:szCs w:val="20"/>
              </w:rPr>
            </w:pPr>
          </w:p>
        </w:tc>
        <w:tc>
          <w:tcPr>
            <w:tcW w:w="3813" w:type="dxa"/>
          </w:tcPr>
          <w:p w:rsidR="00EC1342" w:rsidRPr="00D91979" w:rsidRDefault="00EC1342" w:rsidP="00EC1342">
            <w:pPr>
              <w:pStyle w:val="a6"/>
              <w:numPr>
                <w:ilvl w:val="0"/>
                <w:numId w:val="24"/>
              </w:numPr>
              <w:suppressAutoHyphens w:val="0"/>
              <w:spacing w:line="276" w:lineRule="auto"/>
              <w:ind w:leftChars="0" w:left="304" w:firstLineChars="0" w:hanging="270"/>
              <w:textDirection w:val="lrTb"/>
              <w:textAlignment w:val="auto"/>
              <w:outlineLvl w:val="9"/>
              <w:rPr>
                <w:rFonts w:eastAsia="NSimSun"/>
                <w:kern w:val="2"/>
                <w:sz w:val="20"/>
                <w:szCs w:val="20"/>
                <w:lang w:val="uk-UA" w:bidi="hi-IN"/>
              </w:rPr>
            </w:pPr>
            <w:r w:rsidRPr="00D91979">
              <w:rPr>
                <w:rFonts w:eastAsia="NSimSun"/>
                <w:kern w:val="2"/>
                <w:sz w:val="20"/>
                <w:szCs w:val="20"/>
                <w:lang w:val="uk-UA" w:bidi="hi-IN"/>
              </w:rPr>
              <w:t xml:space="preserve">Координація роботи Херсонського осередку Європейської асоціації молодих географів </w:t>
            </w:r>
          </w:p>
          <w:p w:rsidR="00EC1342" w:rsidRPr="00D91979" w:rsidRDefault="00EC1342" w:rsidP="00EC1342">
            <w:pPr>
              <w:pStyle w:val="a6"/>
              <w:numPr>
                <w:ilvl w:val="0"/>
                <w:numId w:val="24"/>
              </w:numPr>
              <w:suppressAutoHyphens w:val="0"/>
              <w:spacing w:line="276" w:lineRule="auto"/>
              <w:ind w:leftChars="0" w:left="304" w:firstLineChars="0" w:hanging="270"/>
              <w:textDirection w:val="lrTb"/>
              <w:textAlignment w:val="auto"/>
              <w:outlineLvl w:val="9"/>
              <w:rPr>
                <w:rFonts w:eastAsia="NSimSun"/>
                <w:kern w:val="2"/>
                <w:sz w:val="20"/>
                <w:szCs w:val="20"/>
                <w:lang w:val="uk-UA" w:bidi="hi-IN"/>
              </w:rPr>
            </w:pPr>
            <w:r w:rsidRPr="00D91979">
              <w:rPr>
                <w:rFonts w:eastAsia="NSimSun"/>
                <w:kern w:val="2"/>
                <w:sz w:val="20"/>
                <w:szCs w:val="20"/>
                <w:lang w:val="uk-UA" w:bidi="hi-IN"/>
              </w:rPr>
              <w:t>Видано навчальний посібник з питань підготовки міжнародних публікацій - Як написати наукову статтю в журнал Scopus/Web of Science: Навчально-методичний посібник / Микола Гоманюк, Олексій Гнатюк. Київ-Херсон, 2023. 144 с. ISBN 978-617-</w:t>
            </w:r>
            <w:r w:rsidRPr="00D91979">
              <w:rPr>
                <w:rFonts w:eastAsia="NSimSun"/>
                <w:kern w:val="2"/>
                <w:sz w:val="20"/>
                <w:szCs w:val="20"/>
                <w:lang w:val="uk-UA" w:bidi="hi-IN"/>
              </w:rPr>
              <w:lastRenderedPageBreak/>
              <w:t>7090-67-9</w:t>
            </w:r>
          </w:p>
          <w:p w:rsidR="00EC1342" w:rsidRPr="00D91979" w:rsidRDefault="00EC1342" w:rsidP="00EC1342">
            <w:pPr>
              <w:pStyle w:val="a6"/>
              <w:numPr>
                <w:ilvl w:val="0"/>
                <w:numId w:val="24"/>
              </w:numPr>
              <w:suppressAutoHyphens w:val="0"/>
              <w:spacing w:line="276" w:lineRule="auto"/>
              <w:ind w:leftChars="0" w:left="304" w:firstLineChars="0" w:hanging="270"/>
              <w:textDirection w:val="lrTb"/>
              <w:textAlignment w:val="auto"/>
              <w:outlineLvl w:val="9"/>
              <w:rPr>
                <w:rFonts w:eastAsia="NSimSun"/>
                <w:kern w:val="2"/>
                <w:sz w:val="20"/>
                <w:szCs w:val="20"/>
                <w:lang w:val="uk-UA" w:bidi="hi-IN"/>
              </w:rPr>
            </w:pPr>
            <w:r w:rsidRPr="00D91979">
              <w:rPr>
                <w:rFonts w:eastAsia="NSimSun"/>
                <w:kern w:val="2"/>
                <w:sz w:val="20"/>
                <w:szCs w:val="20"/>
                <w:lang w:val="uk-UA" w:bidi="hi-IN"/>
              </w:rPr>
              <w:t xml:space="preserve">Презентація Херсонського осередку Європейської асоціації молодих географів </w:t>
            </w:r>
          </w:p>
          <w:p w:rsidR="00EC1342" w:rsidRPr="00D91979" w:rsidRDefault="00EC1342" w:rsidP="00EC1342">
            <w:pPr>
              <w:pStyle w:val="a6"/>
              <w:numPr>
                <w:ilvl w:val="0"/>
                <w:numId w:val="24"/>
              </w:numPr>
              <w:suppressAutoHyphens w:val="0"/>
              <w:spacing w:line="276" w:lineRule="auto"/>
              <w:ind w:leftChars="0" w:left="318" w:firstLineChars="0" w:hanging="270"/>
              <w:textDirection w:val="lrTb"/>
              <w:textAlignment w:val="auto"/>
              <w:outlineLvl w:val="9"/>
              <w:rPr>
                <w:sz w:val="20"/>
                <w:szCs w:val="20"/>
                <w:lang w:val="uk-UA"/>
              </w:rPr>
            </w:pPr>
            <w:r w:rsidRPr="00D91979">
              <w:rPr>
                <w:sz w:val="20"/>
                <w:szCs w:val="20"/>
                <w:lang w:val="uk-UA"/>
              </w:rPr>
              <w:t>Проведення науково-практичної конференції ПОЛІТИКА ПАМ’ЯТІ ТА КОММЕМОРАЦІЯ НА ПІВДНІ УКРАЇНИ: ОСТАННІ ЗДОБУТКИ ТА ВИКЛИКИ, Івано-Франківськ, 19-21 травня 2024 за сприяння Європейського фонду розвитку демократії (</w:t>
            </w:r>
            <w:r w:rsidRPr="00D91979">
              <w:rPr>
                <w:sz w:val="20"/>
                <w:szCs w:val="20"/>
                <w:lang w:val="en-US"/>
              </w:rPr>
              <w:t>EED</w:t>
            </w:r>
            <w:r w:rsidRPr="00D91979">
              <w:rPr>
                <w:sz w:val="20"/>
                <w:szCs w:val="20"/>
                <w:lang w:val="uk-UA"/>
              </w:rPr>
              <w:t xml:space="preserve">) та Дослідницької платформи </w:t>
            </w:r>
            <w:r w:rsidRPr="00D91979">
              <w:rPr>
                <w:sz w:val="20"/>
                <w:szCs w:val="20"/>
                <w:lang w:val="en-US"/>
              </w:rPr>
              <w:t>Prisma</w:t>
            </w:r>
            <w:r w:rsidRPr="00D91979">
              <w:rPr>
                <w:sz w:val="20"/>
                <w:szCs w:val="20"/>
                <w:lang w:val="uk-UA"/>
              </w:rPr>
              <w:t xml:space="preserve"> </w:t>
            </w:r>
            <w:r w:rsidRPr="00D91979">
              <w:rPr>
                <w:sz w:val="20"/>
                <w:szCs w:val="20"/>
                <w:lang w:val="en-US"/>
              </w:rPr>
              <w:t>Ukraine</w:t>
            </w:r>
          </w:p>
        </w:tc>
        <w:tc>
          <w:tcPr>
            <w:tcW w:w="3417" w:type="dxa"/>
          </w:tcPr>
          <w:p w:rsidR="00EC1342" w:rsidRPr="00D91979" w:rsidRDefault="00EC1342" w:rsidP="00875E6F">
            <w:pPr>
              <w:rPr>
                <w:rFonts w:ascii="Times New Roman" w:hAnsi="Times New Roman" w:cs="Times New Roman"/>
                <w:sz w:val="20"/>
                <w:szCs w:val="20"/>
              </w:rPr>
            </w:pPr>
            <w:hyperlink r:id="rId28" w:history="1">
              <w:r w:rsidRPr="00D91979">
                <w:rPr>
                  <w:rStyle w:val="a5"/>
                  <w:rFonts w:ascii="Times New Roman" w:hAnsi="Times New Roman" w:cs="Times New Roman"/>
                  <w:sz w:val="20"/>
                  <w:szCs w:val="20"/>
                </w:rPr>
                <w:t>https://www.instagram.com/</w:t>
              </w:r>
            </w:hyperlink>
          </w:p>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p/C2NY9DgomzD/?igsh=MTQ</w:t>
            </w:r>
          </w:p>
          <w:p w:rsidR="00EC1342" w:rsidRPr="00D91979" w:rsidRDefault="00EC1342" w:rsidP="00875E6F">
            <w:pPr>
              <w:rPr>
                <w:rFonts w:ascii="Times New Roman" w:hAnsi="Times New Roman" w:cs="Times New Roman"/>
                <w:sz w:val="20"/>
                <w:szCs w:val="20"/>
              </w:rPr>
            </w:pPr>
            <w:r w:rsidRPr="00D91979">
              <w:rPr>
                <w:rFonts w:ascii="Times New Roman" w:hAnsi="Times New Roman" w:cs="Times New Roman"/>
                <w:sz w:val="20"/>
                <w:szCs w:val="20"/>
              </w:rPr>
              <w:t xml:space="preserve">1aWIwcG9zYmlpNA%3D%3D </w:t>
            </w:r>
          </w:p>
        </w:tc>
      </w:tr>
    </w:tbl>
    <w:p w:rsidR="00EC1342" w:rsidRDefault="00EC1342" w:rsidP="00001981">
      <w:pPr>
        <w:widowControl w:val="0"/>
        <w:tabs>
          <w:tab w:val="left" w:pos="284"/>
        </w:tabs>
        <w:ind w:firstLine="709"/>
        <w:jc w:val="both"/>
        <w:rPr>
          <w:szCs w:val="28"/>
        </w:rPr>
      </w:pPr>
    </w:p>
    <w:p w:rsidR="00B94E06" w:rsidRPr="00B96076" w:rsidRDefault="00B94E06" w:rsidP="00001981">
      <w:pPr>
        <w:widowControl w:val="0"/>
        <w:tabs>
          <w:tab w:val="left" w:pos="284"/>
        </w:tabs>
        <w:ind w:firstLine="709"/>
        <w:jc w:val="both"/>
        <w:rPr>
          <w:rFonts w:ascii="Times New Roman" w:hAnsi="Times New Roman" w:cs="Times New Roman"/>
          <w:sz w:val="24"/>
          <w:szCs w:val="24"/>
        </w:rPr>
      </w:pPr>
      <w:r w:rsidRPr="00116DC0">
        <w:rPr>
          <w:rFonts w:ascii="Times New Roman" w:hAnsi="Times New Roman" w:cs="Times New Roman"/>
          <w:sz w:val="24"/>
          <w:szCs w:val="24"/>
        </w:rPr>
        <w:t>План роботи факультету за 20</w:t>
      </w:r>
      <w:r w:rsidR="00B96076" w:rsidRPr="00116DC0">
        <w:rPr>
          <w:rFonts w:ascii="Times New Roman" w:hAnsi="Times New Roman" w:cs="Times New Roman"/>
          <w:sz w:val="24"/>
          <w:szCs w:val="24"/>
        </w:rPr>
        <w:t>2</w:t>
      </w:r>
      <w:r w:rsidR="000D0B6C" w:rsidRPr="00116DC0">
        <w:rPr>
          <w:rFonts w:ascii="Times New Roman" w:hAnsi="Times New Roman" w:cs="Times New Roman"/>
          <w:sz w:val="24"/>
          <w:szCs w:val="24"/>
        </w:rPr>
        <w:t>3</w:t>
      </w:r>
      <w:r w:rsidRPr="00116DC0">
        <w:rPr>
          <w:rFonts w:ascii="Times New Roman" w:hAnsi="Times New Roman" w:cs="Times New Roman"/>
          <w:sz w:val="24"/>
          <w:szCs w:val="24"/>
        </w:rPr>
        <w:t>-20</w:t>
      </w:r>
      <w:r w:rsidR="00B96076" w:rsidRPr="00116DC0">
        <w:rPr>
          <w:rFonts w:ascii="Times New Roman" w:hAnsi="Times New Roman" w:cs="Times New Roman"/>
          <w:sz w:val="24"/>
          <w:szCs w:val="24"/>
        </w:rPr>
        <w:t>2</w:t>
      </w:r>
      <w:r w:rsidR="000D0B6C" w:rsidRPr="00116DC0">
        <w:rPr>
          <w:rFonts w:ascii="Times New Roman" w:hAnsi="Times New Roman" w:cs="Times New Roman"/>
          <w:sz w:val="24"/>
          <w:szCs w:val="24"/>
        </w:rPr>
        <w:t>4</w:t>
      </w:r>
      <w:r w:rsidRPr="00116DC0">
        <w:rPr>
          <w:rFonts w:ascii="Times New Roman" w:hAnsi="Times New Roman" w:cs="Times New Roman"/>
          <w:sz w:val="24"/>
          <w:szCs w:val="24"/>
        </w:rPr>
        <w:t xml:space="preserve"> н.р. виконано. Звіт затверджено на засіданні трудового колективу факультету біології, географії і екології (протокол № 1 від </w:t>
      </w:r>
      <w:r w:rsidR="00D91979" w:rsidRPr="00116DC0">
        <w:rPr>
          <w:rFonts w:ascii="Times New Roman" w:hAnsi="Times New Roman" w:cs="Times New Roman"/>
          <w:sz w:val="24"/>
          <w:szCs w:val="24"/>
        </w:rPr>
        <w:t>6</w:t>
      </w:r>
      <w:r w:rsidRPr="00116DC0">
        <w:rPr>
          <w:rFonts w:ascii="Times New Roman" w:hAnsi="Times New Roman" w:cs="Times New Roman"/>
          <w:sz w:val="24"/>
          <w:szCs w:val="24"/>
        </w:rPr>
        <w:t xml:space="preserve"> вересня 20</w:t>
      </w:r>
      <w:r w:rsidR="00D91979" w:rsidRPr="00116DC0">
        <w:rPr>
          <w:rFonts w:ascii="Times New Roman" w:hAnsi="Times New Roman" w:cs="Times New Roman"/>
          <w:sz w:val="24"/>
          <w:szCs w:val="24"/>
        </w:rPr>
        <w:t>24</w:t>
      </w:r>
      <w:r w:rsidRPr="00116DC0">
        <w:rPr>
          <w:rFonts w:ascii="Times New Roman" w:hAnsi="Times New Roman" w:cs="Times New Roman"/>
          <w:sz w:val="24"/>
          <w:szCs w:val="24"/>
        </w:rPr>
        <w:t xml:space="preserve"> р.).</w:t>
      </w:r>
    </w:p>
    <w:p w:rsidR="00B94E06" w:rsidRPr="00B94E06" w:rsidRDefault="00B94E06" w:rsidP="00B94E06">
      <w:pPr>
        <w:spacing w:after="0" w:line="276" w:lineRule="auto"/>
        <w:jc w:val="both"/>
        <w:rPr>
          <w:rFonts w:ascii="Times New Roman" w:hAnsi="Times New Roman" w:cs="Times New Roman"/>
          <w:b/>
          <w:sz w:val="24"/>
          <w:szCs w:val="24"/>
        </w:rPr>
      </w:pPr>
    </w:p>
    <w:sectPr w:rsidR="00B94E06" w:rsidRPr="00B94E06" w:rsidSect="00ED143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mo">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CC"/>
    <w:family w:val="roman"/>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rPr>
        <w:rFonts w:ascii="Times New Roman" w:hAnsi="Times New Roman" w:cs="Times New Roman"/>
      </w:rPr>
    </w:lvl>
  </w:abstractNum>
  <w:abstractNum w:abstractNumId="1">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4E4947"/>
    <w:multiLevelType w:val="hybridMultilevel"/>
    <w:tmpl w:val="F5C07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9543E8"/>
    <w:multiLevelType w:val="hybridMultilevel"/>
    <w:tmpl w:val="B1E8B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6848BA"/>
    <w:multiLevelType w:val="hybridMultilevel"/>
    <w:tmpl w:val="A9FA4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9149D3"/>
    <w:multiLevelType w:val="hybridMultilevel"/>
    <w:tmpl w:val="B47CA9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E0432A6"/>
    <w:multiLevelType w:val="hybridMultilevel"/>
    <w:tmpl w:val="A46A13A0"/>
    <w:lvl w:ilvl="0" w:tplc="04220001">
      <w:start w:val="1"/>
      <w:numFmt w:val="bullet"/>
      <w:lvlText w:val=""/>
      <w:lvlJc w:val="left"/>
      <w:pPr>
        <w:ind w:left="717" w:hanging="360"/>
      </w:pPr>
      <w:rPr>
        <w:rFonts w:ascii="Symbol" w:hAnsi="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7">
    <w:nsid w:val="210A3037"/>
    <w:multiLevelType w:val="hybridMultilevel"/>
    <w:tmpl w:val="C4987C28"/>
    <w:lvl w:ilvl="0" w:tplc="0422000F">
      <w:start w:val="1"/>
      <w:numFmt w:val="decimal"/>
      <w:lvlText w:val="%1."/>
      <w:lvlJc w:val="left"/>
      <w:pPr>
        <w:ind w:left="717" w:hanging="360"/>
      </w:pPr>
    </w:lvl>
    <w:lvl w:ilvl="1" w:tplc="04220019" w:tentative="1">
      <w:start w:val="1"/>
      <w:numFmt w:val="lowerLetter"/>
      <w:lvlText w:val="%2."/>
      <w:lvlJc w:val="left"/>
      <w:pPr>
        <w:ind w:left="1437" w:hanging="360"/>
      </w:pPr>
    </w:lvl>
    <w:lvl w:ilvl="2" w:tplc="0422001B" w:tentative="1">
      <w:start w:val="1"/>
      <w:numFmt w:val="lowerRoman"/>
      <w:lvlText w:val="%3."/>
      <w:lvlJc w:val="right"/>
      <w:pPr>
        <w:ind w:left="2157" w:hanging="180"/>
      </w:pPr>
    </w:lvl>
    <w:lvl w:ilvl="3" w:tplc="0422000F" w:tentative="1">
      <w:start w:val="1"/>
      <w:numFmt w:val="decimal"/>
      <w:lvlText w:val="%4."/>
      <w:lvlJc w:val="left"/>
      <w:pPr>
        <w:ind w:left="2877" w:hanging="360"/>
      </w:pPr>
    </w:lvl>
    <w:lvl w:ilvl="4" w:tplc="04220019" w:tentative="1">
      <w:start w:val="1"/>
      <w:numFmt w:val="lowerLetter"/>
      <w:lvlText w:val="%5."/>
      <w:lvlJc w:val="left"/>
      <w:pPr>
        <w:ind w:left="3597" w:hanging="360"/>
      </w:pPr>
    </w:lvl>
    <w:lvl w:ilvl="5" w:tplc="0422001B" w:tentative="1">
      <w:start w:val="1"/>
      <w:numFmt w:val="lowerRoman"/>
      <w:lvlText w:val="%6."/>
      <w:lvlJc w:val="right"/>
      <w:pPr>
        <w:ind w:left="4317" w:hanging="180"/>
      </w:pPr>
    </w:lvl>
    <w:lvl w:ilvl="6" w:tplc="0422000F" w:tentative="1">
      <w:start w:val="1"/>
      <w:numFmt w:val="decimal"/>
      <w:lvlText w:val="%7."/>
      <w:lvlJc w:val="left"/>
      <w:pPr>
        <w:ind w:left="5037" w:hanging="360"/>
      </w:pPr>
    </w:lvl>
    <w:lvl w:ilvl="7" w:tplc="04220019" w:tentative="1">
      <w:start w:val="1"/>
      <w:numFmt w:val="lowerLetter"/>
      <w:lvlText w:val="%8."/>
      <w:lvlJc w:val="left"/>
      <w:pPr>
        <w:ind w:left="5757" w:hanging="360"/>
      </w:pPr>
    </w:lvl>
    <w:lvl w:ilvl="8" w:tplc="0422001B" w:tentative="1">
      <w:start w:val="1"/>
      <w:numFmt w:val="lowerRoman"/>
      <w:lvlText w:val="%9."/>
      <w:lvlJc w:val="right"/>
      <w:pPr>
        <w:ind w:left="6477" w:hanging="180"/>
      </w:pPr>
    </w:lvl>
  </w:abstractNum>
  <w:abstractNum w:abstractNumId="8">
    <w:nsid w:val="2887103B"/>
    <w:multiLevelType w:val="hybridMultilevel"/>
    <w:tmpl w:val="CA7EC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666059"/>
    <w:multiLevelType w:val="hybridMultilevel"/>
    <w:tmpl w:val="39641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40956"/>
    <w:multiLevelType w:val="hybridMultilevel"/>
    <w:tmpl w:val="B9DA7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CC1E5D"/>
    <w:multiLevelType w:val="hybridMultilevel"/>
    <w:tmpl w:val="3CF2823C"/>
    <w:lvl w:ilvl="0" w:tplc="0422000F">
      <w:start w:val="1"/>
      <w:numFmt w:val="decimal"/>
      <w:lvlText w:val="%1."/>
      <w:lvlJc w:val="left"/>
      <w:pPr>
        <w:ind w:left="717" w:hanging="360"/>
      </w:pPr>
    </w:lvl>
    <w:lvl w:ilvl="1" w:tplc="04220019" w:tentative="1">
      <w:start w:val="1"/>
      <w:numFmt w:val="lowerLetter"/>
      <w:lvlText w:val="%2."/>
      <w:lvlJc w:val="left"/>
      <w:pPr>
        <w:ind w:left="1437" w:hanging="360"/>
      </w:pPr>
    </w:lvl>
    <w:lvl w:ilvl="2" w:tplc="0422001B" w:tentative="1">
      <w:start w:val="1"/>
      <w:numFmt w:val="lowerRoman"/>
      <w:lvlText w:val="%3."/>
      <w:lvlJc w:val="right"/>
      <w:pPr>
        <w:ind w:left="2157" w:hanging="180"/>
      </w:pPr>
    </w:lvl>
    <w:lvl w:ilvl="3" w:tplc="0422000F" w:tentative="1">
      <w:start w:val="1"/>
      <w:numFmt w:val="decimal"/>
      <w:lvlText w:val="%4."/>
      <w:lvlJc w:val="left"/>
      <w:pPr>
        <w:ind w:left="2877" w:hanging="360"/>
      </w:pPr>
    </w:lvl>
    <w:lvl w:ilvl="4" w:tplc="04220019" w:tentative="1">
      <w:start w:val="1"/>
      <w:numFmt w:val="lowerLetter"/>
      <w:lvlText w:val="%5."/>
      <w:lvlJc w:val="left"/>
      <w:pPr>
        <w:ind w:left="3597" w:hanging="360"/>
      </w:pPr>
    </w:lvl>
    <w:lvl w:ilvl="5" w:tplc="0422001B" w:tentative="1">
      <w:start w:val="1"/>
      <w:numFmt w:val="lowerRoman"/>
      <w:lvlText w:val="%6."/>
      <w:lvlJc w:val="right"/>
      <w:pPr>
        <w:ind w:left="4317" w:hanging="180"/>
      </w:pPr>
    </w:lvl>
    <w:lvl w:ilvl="6" w:tplc="0422000F" w:tentative="1">
      <w:start w:val="1"/>
      <w:numFmt w:val="decimal"/>
      <w:lvlText w:val="%7."/>
      <w:lvlJc w:val="left"/>
      <w:pPr>
        <w:ind w:left="5037" w:hanging="360"/>
      </w:pPr>
    </w:lvl>
    <w:lvl w:ilvl="7" w:tplc="04220019" w:tentative="1">
      <w:start w:val="1"/>
      <w:numFmt w:val="lowerLetter"/>
      <w:lvlText w:val="%8."/>
      <w:lvlJc w:val="left"/>
      <w:pPr>
        <w:ind w:left="5757" w:hanging="360"/>
      </w:pPr>
    </w:lvl>
    <w:lvl w:ilvl="8" w:tplc="0422001B" w:tentative="1">
      <w:start w:val="1"/>
      <w:numFmt w:val="lowerRoman"/>
      <w:lvlText w:val="%9."/>
      <w:lvlJc w:val="right"/>
      <w:pPr>
        <w:ind w:left="6477" w:hanging="180"/>
      </w:pPr>
    </w:lvl>
  </w:abstractNum>
  <w:abstractNum w:abstractNumId="12">
    <w:nsid w:val="328851FC"/>
    <w:multiLevelType w:val="hybridMultilevel"/>
    <w:tmpl w:val="D94A6EFA"/>
    <w:lvl w:ilvl="0" w:tplc="1CBA8E40">
      <w:start w:val="14"/>
      <w:numFmt w:val="bullet"/>
      <w:lvlText w:val="-"/>
      <w:lvlJc w:val="left"/>
      <w:pPr>
        <w:ind w:left="1079" w:hanging="360"/>
      </w:pPr>
      <w:rPr>
        <w:rFonts w:ascii="Times New Roman" w:eastAsia="Times New Roman" w:hAnsi="Times New Roman" w:cs="Times New Roman" w:hint="default"/>
      </w:rPr>
    </w:lvl>
    <w:lvl w:ilvl="1" w:tplc="04220003" w:tentative="1">
      <w:start w:val="1"/>
      <w:numFmt w:val="bullet"/>
      <w:lvlText w:val="o"/>
      <w:lvlJc w:val="left"/>
      <w:pPr>
        <w:ind w:left="1799" w:hanging="360"/>
      </w:pPr>
      <w:rPr>
        <w:rFonts w:ascii="Courier New" w:hAnsi="Courier New" w:cs="Courier New" w:hint="default"/>
      </w:rPr>
    </w:lvl>
    <w:lvl w:ilvl="2" w:tplc="04220005" w:tentative="1">
      <w:start w:val="1"/>
      <w:numFmt w:val="bullet"/>
      <w:lvlText w:val=""/>
      <w:lvlJc w:val="left"/>
      <w:pPr>
        <w:ind w:left="2519" w:hanging="360"/>
      </w:pPr>
      <w:rPr>
        <w:rFonts w:ascii="Wingdings" w:hAnsi="Wingdings" w:hint="default"/>
      </w:rPr>
    </w:lvl>
    <w:lvl w:ilvl="3" w:tplc="04220001" w:tentative="1">
      <w:start w:val="1"/>
      <w:numFmt w:val="bullet"/>
      <w:lvlText w:val=""/>
      <w:lvlJc w:val="left"/>
      <w:pPr>
        <w:ind w:left="3239" w:hanging="360"/>
      </w:pPr>
      <w:rPr>
        <w:rFonts w:ascii="Symbol" w:hAnsi="Symbol" w:hint="default"/>
      </w:rPr>
    </w:lvl>
    <w:lvl w:ilvl="4" w:tplc="04220003" w:tentative="1">
      <w:start w:val="1"/>
      <w:numFmt w:val="bullet"/>
      <w:lvlText w:val="o"/>
      <w:lvlJc w:val="left"/>
      <w:pPr>
        <w:ind w:left="3959" w:hanging="360"/>
      </w:pPr>
      <w:rPr>
        <w:rFonts w:ascii="Courier New" w:hAnsi="Courier New" w:cs="Courier New" w:hint="default"/>
      </w:rPr>
    </w:lvl>
    <w:lvl w:ilvl="5" w:tplc="04220005" w:tentative="1">
      <w:start w:val="1"/>
      <w:numFmt w:val="bullet"/>
      <w:lvlText w:val=""/>
      <w:lvlJc w:val="left"/>
      <w:pPr>
        <w:ind w:left="4679" w:hanging="360"/>
      </w:pPr>
      <w:rPr>
        <w:rFonts w:ascii="Wingdings" w:hAnsi="Wingdings" w:hint="default"/>
      </w:rPr>
    </w:lvl>
    <w:lvl w:ilvl="6" w:tplc="04220001" w:tentative="1">
      <w:start w:val="1"/>
      <w:numFmt w:val="bullet"/>
      <w:lvlText w:val=""/>
      <w:lvlJc w:val="left"/>
      <w:pPr>
        <w:ind w:left="5399" w:hanging="360"/>
      </w:pPr>
      <w:rPr>
        <w:rFonts w:ascii="Symbol" w:hAnsi="Symbol" w:hint="default"/>
      </w:rPr>
    </w:lvl>
    <w:lvl w:ilvl="7" w:tplc="04220003" w:tentative="1">
      <w:start w:val="1"/>
      <w:numFmt w:val="bullet"/>
      <w:lvlText w:val="o"/>
      <w:lvlJc w:val="left"/>
      <w:pPr>
        <w:ind w:left="6119" w:hanging="360"/>
      </w:pPr>
      <w:rPr>
        <w:rFonts w:ascii="Courier New" w:hAnsi="Courier New" w:cs="Courier New" w:hint="default"/>
      </w:rPr>
    </w:lvl>
    <w:lvl w:ilvl="8" w:tplc="04220005" w:tentative="1">
      <w:start w:val="1"/>
      <w:numFmt w:val="bullet"/>
      <w:lvlText w:val=""/>
      <w:lvlJc w:val="left"/>
      <w:pPr>
        <w:ind w:left="6839" w:hanging="360"/>
      </w:pPr>
      <w:rPr>
        <w:rFonts w:ascii="Wingdings" w:hAnsi="Wingdings" w:hint="default"/>
      </w:rPr>
    </w:lvl>
  </w:abstractNum>
  <w:abstractNum w:abstractNumId="13">
    <w:nsid w:val="33700BD8"/>
    <w:multiLevelType w:val="hybridMultilevel"/>
    <w:tmpl w:val="13C0E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8C1F29"/>
    <w:multiLevelType w:val="hybridMultilevel"/>
    <w:tmpl w:val="E41CB5B6"/>
    <w:lvl w:ilvl="0" w:tplc="78B8B07A">
      <w:start w:val="1"/>
      <w:numFmt w:val="decimal"/>
      <w:lvlText w:val="%1."/>
      <w:lvlJc w:val="left"/>
      <w:pPr>
        <w:ind w:left="717" w:hanging="720"/>
      </w:pPr>
      <w:rPr>
        <w:rFonts w:hint="default"/>
      </w:rPr>
    </w:lvl>
    <w:lvl w:ilvl="1" w:tplc="04220019" w:tentative="1">
      <w:start w:val="1"/>
      <w:numFmt w:val="lowerLetter"/>
      <w:lvlText w:val="%2."/>
      <w:lvlJc w:val="left"/>
      <w:pPr>
        <w:ind w:left="1077" w:hanging="360"/>
      </w:pPr>
    </w:lvl>
    <w:lvl w:ilvl="2" w:tplc="0422001B" w:tentative="1">
      <w:start w:val="1"/>
      <w:numFmt w:val="lowerRoman"/>
      <w:lvlText w:val="%3."/>
      <w:lvlJc w:val="right"/>
      <w:pPr>
        <w:ind w:left="1797" w:hanging="180"/>
      </w:pPr>
    </w:lvl>
    <w:lvl w:ilvl="3" w:tplc="0422000F" w:tentative="1">
      <w:start w:val="1"/>
      <w:numFmt w:val="decimal"/>
      <w:lvlText w:val="%4."/>
      <w:lvlJc w:val="left"/>
      <w:pPr>
        <w:ind w:left="2517" w:hanging="360"/>
      </w:pPr>
    </w:lvl>
    <w:lvl w:ilvl="4" w:tplc="04220019" w:tentative="1">
      <w:start w:val="1"/>
      <w:numFmt w:val="lowerLetter"/>
      <w:lvlText w:val="%5."/>
      <w:lvlJc w:val="left"/>
      <w:pPr>
        <w:ind w:left="3237" w:hanging="360"/>
      </w:pPr>
    </w:lvl>
    <w:lvl w:ilvl="5" w:tplc="0422001B" w:tentative="1">
      <w:start w:val="1"/>
      <w:numFmt w:val="lowerRoman"/>
      <w:lvlText w:val="%6."/>
      <w:lvlJc w:val="right"/>
      <w:pPr>
        <w:ind w:left="3957" w:hanging="180"/>
      </w:pPr>
    </w:lvl>
    <w:lvl w:ilvl="6" w:tplc="0422000F" w:tentative="1">
      <w:start w:val="1"/>
      <w:numFmt w:val="decimal"/>
      <w:lvlText w:val="%7."/>
      <w:lvlJc w:val="left"/>
      <w:pPr>
        <w:ind w:left="4677" w:hanging="360"/>
      </w:pPr>
    </w:lvl>
    <w:lvl w:ilvl="7" w:tplc="04220019" w:tentative="1">
      <w:start w:val="1"/>
      <w:numFmt w:val="lowerLetter"/>
      <w:lvlText w:val="%8."/>
      <w:lvlJc w:val="left"/>
      <w:pPr>
        <w:ind w:left="5397" w:hanging="360"/>
      </w:pPr>
    </w:lvl>
    <w:lvl w:ilvl="8" w:tplc="0422001B" w:tentative="1">
      <w:start w:val="1"/>
      <w:numFmt w:val="lowerRoman"/>
      <w:lvlText w:val="%9."/>
      <w:lvlJc w:val="right"/>
      <w:pPr>
        <w:ind w:left="6117" w:hanging="180"/>
      </w:pPr>
    </w:lvl>
  </w:abstractNum>
  <w:abstractNum w:abstractNumId="15">
    <w:nsid w:val="3EBD2906"/>
    <w:multiLevelType w:val="hybridMultilevel"/>
    <w:tmpl w:val="39641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9F7C1A"/>
    <w:multiLevelType w:val="hybridMultilevel"/>
    <w:tmpl w:val="949EF0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F235D8"/>
    <w:multiLevelType w:val="hybridMultilevel"/>
    <w:tmpl w:val="CA20E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517B57"/>
    <w:multiLevelType w:val="hybridMultilevel"/>
    <w:tmpl w:val="3062689C"/>
    <w:lvl w:ilvl="0" w:tplc="8B744CDE">
      <w:start w:val="1"/>
      <w:numFmt w:val="decimal"/>
      <w:lvlText w:val="%1."/>
      <w:lvlJc w:val="left"/>
      <w:pPr>
        <w:ind w:left="1547" w:hanging="98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D6137B1"/>
    <w:multiLevelType w:val="hybridMultilevel"/>
    <w:tmpl w:val="7F741C96"/>
    <w:lvl w:ilvl="0" w:tplc="04220001">
      <w:start w:val="1"/>
      <w:numFmt w:val="bullet"/>
      <w:lvlText w:val=""/>
      <w:lvlJc w:val="left"/>
      <w:pPr>
        <w:ind w:left="717" w:hanging="360"/>
      </w:pPr>
      <w:rPr>
        <w:rFonts w:ascii="Symbol" w:hAnsi="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20">
    <w:nsid w:val="530E76BC"/>
    <w:multiLevelType w:val="multilevel"/>
    <w:tmpl w:val="C07AA2A2"/>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1">
    <w:nsid w:val="5DEB5CC7"/>
    <w:multiLevelType w:val="hybridMultilevel"/>
    <w:tmpl w:val="196238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AD9251D"/>
    <w:multiLevelType w:val="hybridMultilevel"/>
    <w:tmpl w:val="153CE60A"/>
    <w:lvl w:ilvl="0" w:tplc="E5D476FE">
      <w:start w:val="1"/>
      <w:numFmt w:val="bullet"/>
      <w:lvlText w:val=""/>
      <w:lvlJc w:val="left"/>
      <w:pPr>
        <w:tabs>
          <w:tab w:val="num" w:pos="720"/>
        </w:tabs>
        <w:ind w:left="720" w:hanging="360"/>
      </w:pPr>
      <w:rPr>
        <w:rFonts w:ascii="Symbol" w:hAnsi="Symbol" w:hint="default"/>
        <w:i/>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C692033"/>
    <w:multiLevelType w:val="hybridMultilevel"/>
    <w:tmpl w:val="CA20E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5"/>
  </w:num>
  <w:num w:numId="3">
    <w:abstractNumId w:val="6"/>
  </w:num>
  <w:num w:numId="4">
    <w:abstractNumId w:val="22"/>
  </w:num>
  <w:num w:numId="5">
    <w:abstractNumId w:val="4"/>
  </w:num>
  <w:num w:numId="6">
    <w:abstractNumId w:val="21"/>
  </w:num>
  <w:num w:numId="7">
    <w:abstractNumId w:val="9"/>
  </w:num>
  <w:num w:numId="8">
    <w:abstractNumId w:val="2"/>
  </w:num>
  <w:num w:numId="9">
    <w:abstractNumId w:val="8"/>
  </w:num>
  <w:num w:numId="10">
    <w:abstractNumId w:val="16"/>
  </w:num>
  <w:num w:numId="11">
    <w:abstractNumId w:val="14"/>
  </w:num>
  <w:num w:numId="12">
    <w:abstractNumId w:val="19"/>
  </w:num>
  <w:num w:numId="13">
    <w:abstractNumId w:val="5"/>
  </w:num>
  <w:num w:numId="14">
    <w:abstractNumId w:val="1"/>
  </w:num>
  <w:num w:numId="15">
    <w:abstractNumId w:val="13"/>
  </w:num>
  <w:num w:numId="16">
    <w:abstractNumId w:val="18"/>
  </w:num>
  <w:num w:numId="17">
    <w:abstractNumId w:val="17"/>
  </w:num>
  <w:num w:numId="18">
    <w:abstractNumId w:val="23"/>
  </w:num>
  <w:num w:numId="19">
    <w:abstractNumId w:val="3"/>
  </w:num>
  <w:num w:numId="20">
    <w:abstractNumId w:val="7"/>
  </w:num>
  <w:num w:numId="21">
    <w:abstractNumId w:val="11"/>
  </w:num>
  <w:num w:numId="22">
    <w:abstractNumId w:val="12"/>
  </w:num>
  <w:num w:numId="23">
    <w:abstractNumId w:val="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936"/>
    <w:rsid w:val="00001981"/>
    <w:rsid w:val="000D0B6C"/>
    <w:rsid w:val="00116DC0"/>
    <w:rsid w:val="00152D68"/>
    <w:rsid w:val="002776E3"/>
    <w:rsid w:val="002F0DA5"/>
    <w:rsid w:val="003B67D7"/>
    <w:rsid w:val="004159CA"/>
    <w:rsid w:val="00620D76"/>
    <w:rsid w:val="00634F8A"/>
    <w:rsid w:val="006D766C"/>
    <w:rsid w:val="008B56DC"/>
    <w:rsid w:val="00A34677"/>
    <w:rsid w:val="00A5296B"/>
    <w:rsid w:val="00A62564"/>
    <w:rsid w:val="00B94E06"/>
    <w:rsid w:val="00B96076"/>
    <w:rsid w:val="00C60D14"/>
    <w:rsid w:val="00C86936"/>
    <w:rsid w:val="00CF4C6F"/>
    <w:rsid w:val="00D91979"/>
    <w:rsid w:val="00E44569"/>
    <w:rsid w:val="00E61B44"/>
    <w:rsid w:val="00E846C2"/>
    <w:rsid w:val="00EC1342"/>
    <w:rsid w:val="00ED143D"/>
    <w:rsid w:val="00FE4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9CA"/>
    <w:rPr>
      <w:kern w:val="2"/>
      <w:lang w:val="uk-UA"/>
      <w14:ligatures w14:val="standardContextual"/>
    </w:rPr>
  </w:style>
  <w:style w:type="paragraph" w:styleId="2">
    <w:name w:val="heading 2"/>
    <w:basedOn w:val="a"/>
    <w:next w:val="a"/>
    <w:link w:val="20"/>
    <w:qFormat/>
    <w:rsid w:val="00B94E06"/>
    <w:pPr>
      <w:keepNext/>
      <w:spacing w:after="0" w:line="240" w:lineRule="auto"/>
      <w:jc w:val="center"/>
      <w:outlineLvl w:val="1"/>
    </w:pPr>
    <w:rPr>
      <w:rFonts w:ascii="Times New Roman" w:eastAsia="Times New Roman" w:hAnsi="Times New Roman" w:cs="Times New Roman"/>
      <w:b/>
      <w:kern w:val="0"/>
      <w:sz w:val="28"/>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776E3"/>
    <w:pPr>
      <w:spacing w:after="0" w:line="240" w:lineRule="auto"/>
      <w:jc w:val="both"/>
    </w:pPr>
    <w:rPr>
      <w:rFonts w:ascii="Times New Roman" w:eastAsia="Times New Roman" w:hAnsi="Times New Roman" w:cs="Times New Roman"/>
      <w:kern w:val="0"/>
      <w:sz w:val="28"/>
      <w:szCs w:val="20"/>
      <w:lang w:eastAsia="ru-RU"/>
      <w14:ligatures w14:val="none"/>
    </w:rPr>
  </w:style>
  <w:style w:type="character" w:customStyle="1" w:styleId="a4">
    <w:name w:val="Основний текст Знак"/>
    <w:basedOn w:val="a0"/>
    <w:link w:val="a3"/>
    <w:rsid w:val="002776E3"/>
    <w:rPr>
      <w:rFonts w:ascii="Times New Roman" w:eastAsia="Times New Roman" w:hAnsi="Times New Roman" w:cs="Times New Roman"/>
      <w:sz w:val="28"/>
      <w:szCs w:val="20"/>
      <w:lang w:val="uk-UA" w:eastAsia="ru-RU"/>
    </w:rPr>
  </w:style>
  <w:style w:type="character" w:styleId="a5">
    <w:name w:val="Hyperlink"/>
    <w:basedOn w:val="a0"/>
    <w:uiPriority w:val="99"/>
    <w:rsid w:val="002776E3"/>
    <w:rPr>
      <w:color w:val="0000FF"/>
      <w:u w:val="single"/>
    </w:rPr>
  </w:style>
  <w:style w:type="paragraph" w:styleId="a6">
    <w:name w:val="List Paragraph"/>
    <w:basedOn w:val="a"/>
    <w:uiPriority w:val="34"/>
    <w:qFormat/>
    <w:rsid w:val="008B56DC"/>
    <w:pPr>
      <w:suppressAutoHyphens/>
      <w:spacing w:after="0" w:line="1" w:lineRule="atLeast"/>
      <w:ind w:leftChars="-1" w:left="720" w:hangingChars="1" w:hanging="1"/>
      <w:contextualSpacing/>
      <w:textDirection w:val="btLr"/>
      <w:textAlignment w:val="top"/>
      <w:outlineLvl w:val="0"/>
    </w:pPr>
    <w:rPr>
      <w:rFonts w:ascii="Times New Roman" w:eastAsia="Times New Roman" w:hAnsi="Times New Roman" w:cs="Times New Roman"/>
      <w:kern w:val="0"/>
      <w:position w:val="-1"/>
      <w:sz w:val="24"/>
      <w:szCs w:val="24"/>
      <w:lang w:val="ru-RU" w:eastAsia="zh-CN"/>
      <w14:ligatures w14:val="none"/>
    </w:rPr>
  </w:style>
  <w:style w:type="character" w:customStyle="1" w:styleId="hps">
    <w:name w:val="hps"/>
    <w:basedOn w:val="a0"/>
    <w:rsid w:val="003B67D7"/>
    <w:rPr>
      <w:rFonts w:ascii="Times New Roman" w:hAnsi="Times New Roman" w:cs="Times New Roman" w:hint="default"/>
    </w:rPr>
  </w:style>
  <w:style w:type="character" w:customStyle="1" w:styleId="FontStyle43">
    <w:name w:val="Font Style43"/>
    <w:rsid w:val="003B67D7"/>
    <w:rPr>
      <w:rFonts w:ascii="Times New Roman" w:hAnsi="Times New Roman" w:cs="Times New Roman"/>
      <w:color w:val="000000"/>
      <w:sz w:val="26"/>
      <w:szCs w:val="26"/>
    </w:rPr>
  </w:style>
  <w:style w:type="character" w:customStyle="1" w:styleId="20">
    <w:name w:val="Заголовок 2 Знак"/>
    <w:basedOn w:val="a0"/>
    <w:link w:val="2"/>
    <w:rsid w:val="00B94E06"/>
    <w:rPr>
      <w:rFonts w:ascii="Times New Roman" w:eastAsia="Times New Roman" w:hAnsi="Times New Roman" w:cs="Times New Roman"/>
      <w:b/>
      <w:sz w:val="28"/>
      <w:szCs w:val="20"/>
      <w:lang w:val="uk-UA" w:eastAsia="ru-RU"/>
    </w:rPr>
  </w:style>
  <w:style w:type="paragraph" w:customStyle="1" w:styleId="a7">
    <w:name w:val="Содержимое таблицы"/>
    <w:basedOn w:val="a"/>
    <w:rsid w:val="00B94E06"/>
    <w:pPr>
      <w:suppressLineNumbers/>
      <w:suppressAutoHyphens/>
      <w:spacing w:after="0" w:line="240" w:lineRule="auto"/>
    </w:pPr>
    <w:rPr>
      <w:rFonts w:ascii="Times New Roman" w:eastAsia="Times New Roman" w:hAnsi="Times New Roman" w:cs="Times New Roman"/>
      <w:kern w:val="0"/>
      <w:sz w:val="24"/>
      <w:szCs w:val="24"/>
      <w:lang w:val="ru-RU" w:eastAsia="ar-SA"/>
      <w14:ligatures w14:val="none"/>
    </w:rPr>
  </w:style>
  <w:style w:type="paragraph" w:customStyle="1" w:styleId="a8">
    <w:name w:val="Знак Знак Знак Знак Знак Знак Знак Знак"/>
    <w:basedOn w:val="a"/>
    <w:rsid w:val="00634F8A"/>
    <w:pPr>
      <w:spacing w:after="0" w:line="240" w:lineRule="auto"/>
    </w:pPr>
    <w:rPr>
      <w:rFonts w:ascii="Verdana" w:eastAsia="Times New Roman" w:hAnsi="Verdana" w:cs="Times New Roman"/>
      <w:kern w:val="0"/>
      <w:sz w:val="20"/>
      <w:szCs w:val="20"/>
      <w:lang w:val="en-US"/>
      <w14:ligatures w14:val="none"/>
    </w:rPr>
  </w:style>
  <w:style w:type="paragraph" w:styleId="a9">
    <w:name w:val="Plain Text"/>
    <w:basedOn w:val="a"/>
    <w:link w:val="aa"/>
    <w:rsid w:val="00001981"/>
    <w:pPr>
      <w:spacing w:after="0" w:line="240" w:lineRule="auto"/>
    </w:pPr>
    <w:rPr>
      <w:rFonts w:ascii="Courier New" w:eastAsia="Calibri" w:hAnsi="Courier New" w:cs="Times New Roman"/>
      <w:kern w:val="0"/>
      <w:sz w:val="20"/>
      <w:szCs w:val="20"/>
      <w:lang w:val="ru-RU" w:eastAsia="ru-RU"/>
      <w14:ligatures w14:val="none"/>
    </w:rPr>
  </w:style>
  <w:style w:type="character" w:customStyle="1" w:styleId="aa">
    <w:name w:val="Текст Знак"/>
    <w:basedOn w:val="a0"/>
    <w:link w:val="a9"/>
    <w:rsid w:val="00001981"/>
    <w:rPr>
      <w:rFonts w:ascii="Courier New" w:eastAsia="Calibri" w:hAnsi="Courier New" w:cs="Times New Roman"/>
      <w:sz w:val="20"/>
      <w:szCs w:val="20"/>
      <w:lang w:eastAsia="ru-RU"/>
    </w:rPr>
  </w:style>
  <w:style w:type="character" w:customStyle="1" w:styleId="ab">
    <w:name w:val="Основной текст_"/>
    <w:link w:val="21"/>
    <w:locked/>
    <w:rsid w:val="00001981"/>
    <w:rPr>
      <w:sz w:val="26"/>
      <w:szCs w:val="26"/>
      <w:shd w:val="clear" w:color="auto" w:fill="FFFFFF"/>
    </w:rPr>
  </w:style>
  <w:style w:type="paragraph" w:customStyle="1" w:styleId="21">
    <w:name w:val="Основной текст2"/>
    <w:basedOn w:val="a"/>
    <w:link w:val="ab"/>
    <w:rsid w:val="00001981"/>
    <w:pPr>
      <w:shd w:val="clear" w:color="auto" w:fill="FFFFFF"/>
      <w:spacing w:after="0" w:line="240" w:lineRule="atLeast"/>
    </w:pPr>
    <w:rPr>
      <w:kern w:val="0"/>
      <w:sz w:val="26"/>
      <w:szCs w:val="26"/>
      <w:lang w:val="ru-RU"/>
      <w14:ligatures w14:val="none"/>
    </w:rPr>
  </w:style>
  <w:style w:type="table" w:styleId="ac">
    <w:name w:val="Table Grid"/>
    <w:basedOn w:val="a1"/>
    <w:uiPriority w:val="39"/>
    <w:rsid w:val="00EC1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9CA"/>
    <w:rPr>
      <w:kern w:val="2"/>
      <w:lang w:val="uk-UA"/>
      <w14:ligatures w14:val="standardContextual"/>
    </w:rPr>
  </w:style>
  <w:style w:type="paragraph" w:styleId="2">
    <w:name w:val="heading 2"/>
    <w:basedOn w:val="a"/>
    <w:next w:val="a"/>
    <w:link w:val="20"/>
    <w:qFormat/>
    <w:rsid w:val="00B94E06"/>
    <w:pPr>
      <w:keepNext/>
      <w:spacing w:after="0" w:line="240" w:lineRule="auto"/>
      <w:jc w:val="center"/>
      <w:outlineLvl w:val="1"/>
    </w:pPr>
    <w:rPr>
      <w:rFonts w:ascii="Times New Roman" w:eastAsia="Times New Roman" w:hAnsi="Times New Roman" w:cs="Times New Roman"/>
      <w:b/>
      <w:kern w:val="0"/>
      <w:sz w:val="28"/>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776E3"/>
    <w:pPr>
      <w:spacing w:after="0" w:line="240" w:lineRule="auto"/>
      <w:jc w:val="both"/>
    </w:pPr>
    <w:rPr>
      <w:rFonts w:ascii="Times New Roman" w:eastAsia="Times New Roman" w:hAnsi="Times New Roman" w:cs="Times New Roman"/>
      <w:kern w:val="0"/>
      <w:sz w:val="28"/>
      <w:szCs w:val="20"/>
      <w:lang w:eastAsia="ru-RU"/>
      <w14:ligatures w14:val="none"/>
    </w:rPr>
  </w:style>
  <w:style w:type="character" w:customStyle="1" w:styleId="a4">
    <w:name w:val="Основний текст Знак"/>
    <w:basedOn w:val="a0"/>
    <w:link w:val="a3"/>
    <w:rsid w:val="002776E3"/>
    <w:rPr>
      <w:rFonts w:ascii="Times New Roman" w:eastAsia="Times New Roman" w:hAnsi="Times New Roman" w:cs="Times New Roman"/>
      <w:sz w:val="28"/>
      <w:szCs w:val="20"/>
      <w:lang w:val="uk-UA" w:eastAsia="ru-RU"/>
    </w:rPr>
  </w:style>
  <w:style w:type="character" w:styleId="a5">
    <w:name w:val="Hyperlink"/>
    <w:basedOn w:val="a0"/>
    <w:uiPriority w:val="99"/>
    <w:rsid w:val="002776E3"/>
    <w:rPr>
      <w:color w:val="0000FF"/>
      <w:u w:val="single"/>
    </w:rPr>
  </w:style>
  <w:style w:type="paragraph" w:styleId="a6">
    <w:name w:val="List Paragraph"/>
    <w:basedOn w:val="a"/>
    <w:uiPriority w:val="34"/>
    <w:qFormat/>
    <w:rsid w:val="008B56DC"/>
    <w:pPr>
      <w:suppressAutoHyphens/>
      <w:spacing w:after="0" w:line="1" w:lineRule="atLeast"/>
      <w:ind w:leftChars="-1" w:left="720" w:hangingChars="1" w:hanging="1"/>
      <w:contextualSpacing/>
      <w:textDirection w:val="btLr"/>
      <w:textAlignment w:val="top"/>
      <w:outlineLvl w:val="0"/>
    </w:pPr>
    <w:rPr>
      <w:rFonts w:ascii="Times New Roman" w:eastAsia="Times New Roman" w:hAnsi="Times New Roman" w:cs="Times New Roman"/>
      <w:kern w:val="0"/>
      <w:position w:val="-1"/>
      <w:sz w:val="24"/>
      <w:szCs w:val="24"/>
      <w:lang w:val="ru-RU" w:eastAsia="zh-CN"/>
      <w14:ligatures w14:val="none"/>
    </w:rPr>
  </w:style>
  <w:style w:type="character" w:customStyle="1" w:styleId="hps">
    <w:name w:val="hps"/>
    <w:basedOn w:val="a0"/>
    <w:rsid w:val="003B67D7"/>
    <w:rPr>
      <w:rFonts w:ascii="Times New Roman" w:hAnsi="Times New Roman" w:cs="Times New Roman" w:hint="default"/>
    </w:rPr>
  </w:style>
  <w:style w:type="character" w:customStyle="1" w:styleId="FontStyle43">
    <w:name w:val="Font Style43"/>
    <w:rsid w:val="003B67D7"/>
    <w:rPr>
      <w:rFonts w:ascii="Times New Roman" w:hAnsi="Times New Roman" w:cs="Times New Roman"/>
      <w:color w:val="000000"/>
      <w:sz w:val="26"/>
      <w:szCs w:val="26"/>
    </w:rPr>
  </w:style>
  <w:style w:type="character" w:customStyle="1" w:styleId="20">
    <w:name w:val="Заголовок 2 Знак"/>
    <w:basedOn w:val="a0"/>
    <w:link w:val="2"/>
    <w:rsid w:val="00B94E06"/>
    <w:rPr>
      <w:rFonts w:ascii="Times New Roman" w:eastAsia="Times New Roman" w:hAnsi="Times New Roman" w:cs="Times New Roman"/>
      <w:b/>
      <w:sz w:val="28"/>
      <w:szCs w:val="20"/>
      <w:lang w:val="uk-UA" w:eastAsia="ru-RU"/>
    </w:rPr>
  </w:style>
  <w:style w:type="paragraph" w:customStyle="1" w:styleId="a7">
    <w:name w:val="Содержимое таблицы"/>
    <w:basedOn w:val="a"/>
    <w:rsid w:val="00B94E06"/>
    <w:pPr>
      <w:suppressLineNumbers/>
      <w:suppressAutoHyphens/>
      <w:spacing w:after="0" w:line="240" w:lineRule="auto"/>
    </w:pPr>
    <w:rPr>
      <w:rFonts w:ascii="Times New Roman" w:eastAsia="Times New Roman" w:hAnsi="Times New Roman" w:cs="Times New Roman"/>
      <w:kern w:val="0"/>
      <w:sz w:val="24"/>
      <w:szCs w:val="24"/>
      <w:lang w:val="ru-RU" w:eastAsia="ar-SA"/>
      <w14:ligatures w14:val="none"/>
    </w:rPr>
  </w:style>
  <w:style w:type="paragraph" w:customStyle="1" w:styleId="a8">
    <w:name w:val="Знак Знак Знак Знак Знак Знак Знак Знак"/>
    <w:basedOn w:val="a"/>
    <w:rsid w:val="00634F8A"/>
    <w:pPr>
      <w:spacing w:after="0" w:line="240" w:lineRule="auto"/>
    </w:pPr>
    <w:rPr>
      <w:rFonts w:ascii="Verdana" w:eastAsia="Times New Roman" w:hAnsi="Verdana" w:cs="Times New Roman"/>
      <w:kern w:val="0"/>
      <w:sz w:val="20"/>
      <w:szCs w:val="20"/>
      <w:lang w:val="en-US"/>
      <w14:ligatures w14:val="none"/>
    </w:rPr>
  </w:style>
  <w:style w:type="paragraph" w:styleId="a9">
    <w:name w:val="Plain Text"/>
    <w:basedOn w:val="a"/>
    <w:link w:val="aa"/>
    <w:rsid w:val="00001981"/>
    <w:pPr>
      <w:spacing w:after="0" w:line="240" w:lineRule="auto"/>
    </w:pPr>
    <w:rPr>
      <w:rFonts w:ascii="Courier New" w:eastAsia="Calibri" w:hAnsi="Courier New" w:cs="Times New Roman"/>
      <w:kern w:val="0"/>
      <w:sz w:val="20"/>
      <w:szCs w:val="20"/>
      <w:lang w:val="ru-RU" w:eastAsia="ru-RU"/>
      <w14:ligatures w14:val="none"/>
    </w:rPr>
  </w:style>
  <w:style w:type="character" w:customStyle="1" w:styleId="aa">
    <w:name w:val="Текст Знак"/>
    <w:basedOn w:val="a0"/>
    <w:link w:val="a9"/>
    <w:rsid w:val="00001981"/>
    <w:rPr>
      <w:rFonts w:ascii="Courier New" w:eastAsia="Calibri" w:hAnsi="Courier New" w:cs="Times New Roman"/>
      <w:sz w:val="20"/>
      <w:szCs w:val="20"/>
      <w:lang w:eastAsia="ru-RU"/>
    </w:rPr>
  </w:style>
  <w:style w:type="character" w:customStyle="1" w:styleId="ab">
    <w:name w:val="Основной текст_"/>
    <w:link w:val="21"/>
    <w:locked/>
    <w:rsid w:val="00001981"/>
    <w:rPr>
      <w:sz w:val="26"/>
      <w:szCs w:val="26"/>
      <w:shd w:val="clear" w:color="auto" w:fill="FFFFFF"/>
    </w:rPr>
  </w:style>
  <w:style w:type="paragraph" w:customStyle="1" w:styleId="21">
    <w:name w:val="Основной текст2"/>
    <w:basedOn w:val="a"/>
    <w:link w:val="ab"/>
    <w:rsid w:val="00001981"/>
    <w:pPr>
      <w:shd w:val="clear" w:color="auto" w:fill="FFFFFF"/>
      <w:spacing w:after="0" w:line="240" w:lineRule="atLeast"/>
    </w:pPr>
    <w:rPr>
      <w:kern w:val="0"/>
      <w:sz w:val="26"/>
      <w:szCs w:val="26"/>
      <w:lang w:val="ru-RU"/>
      <w14:ligatures w14:val="none"/>
    </w:rPr>
  </w:style>
  <w:style w:type="table" w:styleId="ac">
    <w:name w:val="Table Grid"/>
    <w:basedOn w:val="a1"/>
    <w:uiPriority w:val="39"/>
    <w:rsid w:val="00EC1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62882">
      <w:bodyDiv w:val="1"/>
      <w:marLeft w:val="0"/>
      <w:marRight w:val="0"/>
      <w:marTop w:val="0"/>
      <w:marBottom w:val="0"/>
      <w:divBdr>
        <w:top w:val="none" w:sz="0" w:space="0" w:color="auto"/>
        <w:left w:val="none" w:sz="0" w:space="0" w:color="auto"/>
        <w:bottom w:val="none" w:sz="0" w:space="0" w:color="auto"/>
        <w:right w:val="none" w:sz="0" w:space="0" w:color="auto"/>
      </w:divBdr>
    </w:div>
    <w:div w:id="413551505">
      <w:bodyDiv w:val="1"/>
      <w:marLeft w:val="0"/>
      <w:marRight w:val="0"/>
      <w:marTop w:val="0"/>
      <w:marBottom w:val="0"/>
      <w:divBdr>
        <w:top w:val="none" w:sz="0" w:space="0" w:color="auto"/>
        <w:left w:val="none" w:sz="0" w:space="0" w:color="auto"/>
        <w:bottom w:val="none" w:sz="0" w:space="0" w:color="auto"/>
        <w:right w:val="none" w:sz="0" w:space="0" w:color="auto"/>
      </w:divBdr>
    </w:div>
    <w:div w:id="895550220">
      <w:bodyDiv w:val="1"/>
      <w:marLeft w:val="0"/>
      <w:marRight w:val="0"/>
      <w:marTop w:val="0"/>
      <w:marBottom w:val="0"/>
      <w:divBdr>
        <w:top w:val="none" w:sz="0" w:space="0" w:color="auto"/>
        <w:left w:val="none" w:sz="0" w:space="0" w:color="auto"/>
        <w:bottom w:val="none" w:sz="0" w:space="0" w:color="auto"/>
        <w:right w:val="none" w:sz="0" w:space="0" w:color="auto"/>
      </w:divBdr>
    </w:div>
    <w:div w:id="1788548687">
      <w:bodyDiv w:val="1"/>
      <w:marLeft w:val="0"/>
      <w:marRight w:val="0"/>
      <w:marTop w:val="0"/>
      <w:marBottom w:val="0"/>
      <w:divBdr>
        <w:top w:val="none" w:sz="0" w:space="0" w:color="auto"/>
        <w:left w:val="none" w:sz="0" w:space="0" w:color="auto"/>
        <w:bottom w:val="none" w:sz="0" w:space="0" w:color="auto"/>
        <w:right w:val="none" w:sz="0" w:space="0" w:color="auto"/>
      </w:divBdr>
    </w:div>
    <w:div w:id="179466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fesciencescourse.org/certificates-search?code=66946259" TargetMode="External"/><Relationship Id="rId13" Type="http://schemas.openxmlformats.org/officeDocument/2006/relationships/hyperlink" Target="https://doi.org/10.52058/2786-4952-2023-1(19)" TargetMode="External"/><Relationship Id="rId18" Type="http://schemas.openxmlformats.org/officeDocument/2006/relationships/hyperlink" Target="https://doi.org/10.32999/ksu2524-0838/2022-33-5" TargetMode="External"/><Relationship Id="rId26" Type="http://schemas.openxmlformats.org/officeDocument/2006/relationships/hyperlink" Target="http://www.nec.ro" TargetMode="External"/><Relationship Id="rId3" Type="http://schemas.microsoft.com/office/2007/relationships/stylesWithEffects" Target="stylesWithEffects.xml"/><Relationship Id="rId21" Type="http://schemas.openxmlformats.org/officeDocument/2006/relationships/hyperlink" Target="https://doi.org/10.36074/grail-of-science.12.05.2023" TargetMode="External"/><Relationship Id="rId7" Type="http://schemas.openxmlformats.org/officeDocument/2006/relationships/hyperlink" Target="https://ekhsuir.kspu.edu/handle/123456789/19476" TargetMode="External"/><Relationship Id="rId12" Type="http://schemas.openxmlformats.org/officeDocument/2006/relationships/hyperlink" Target="https://bio-ejournal.cdu.edu.ua/article/view/4863" TargetMode="External"/><Relationship Id="rId17" Type="http://schemas.openxmlformats.org/officeDocument/2006/relationships/hyperlink" Target="https://na.kspu.edu/index.php/na/article/view/696" TargetMode="External"/><Relationship Id="rId25" Type="http://schemas.openxmlformats.org/officeDocument/2006/relationships/hyperlink" Target="https://www.s-fischer-stiftung.org/de/home.html" TargetMode="External"/><Relationship Id="rId2" Type="http://schemas.openxmlformats.org/officeDocument/2006/relationships/styles" Target="styles.xml"/><Relationship Id="rId16" Type="http://schemas.openxmlformats.org/officeDocument/2006/relationships/hyperlink" Target="https://doi.org/10.32999/ksu2524-0838/2022-33-7" TargetMode="External"/><Relationship Id="rId20" Type="http://schemas.openxmlformats.org/officeDocument/2006/relationships/hyperlink" Target="https://doi.org/10.36074/grail-of-science.14.04.2023.07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ergi.fabad.org.tr/pdf/volum48/Issue1/48-01-001-1095369_Rvz2.pdf" TargetMode="External"/><Relationship Id="rId24" Type="http://schemas.openxmlformats.org/officeDocument/2006/relationships/hyperlink" Target="https://docs.google.com/" TargetMode="External"/><Relationship Id="rId5" Type="http://schemas.openxmlformats.org/officeDocument/2006/relationships/webSettings" Target="webSettings.xml"/><Relationship Id="rId15" Type="http://schemas.openxmlformats.org/officeDocument/2006/relationships/hyperlink" Target="https://na.kspu.edu/index.php/na/article/view/693" TargetMode="External"/><Relationship Id="rId23" Type="http://schemas.openxmlformats.org/officeDocument/2006/relationships/hyperlink" Target="https://www.kspu.edu/" TargetMode="External"/><Relationship Id="rId28" Type="http://schemas.openxmlformats.org/officeDocument/2006/relationships/hyperlink" Target="https://www.instagram.com/" TargetMode="External"/><Relationship Id="rId10" Type="http://schemas.openxmlformats.org/officeDocument/2006/relationships/hyperlink" Target="https://doi.org/10.15407/fz69.04.011" TargetMode="External"/><Relationship Id="rId19" Type="http://schemas.openxmlformats.org/officeDocument/2006/relationships/hyperlink" Target="https://na.kspu.edu/index.php/na/article/view/694" TargetMode="External"/><Relationship Id="rId4" Type="http://schemas.openxmlformats.org/officeDocument/2006/relationships/settings" Target="settings.xml"/><Relationship Id="rId9" Type="http://schemas.openxmlformats.org/officeDocument/2006/relationships/hyperlink" Target="https://certs.prometheus.org.ua/cert/4f2d2255aba3415c80cfc1333b41c6dc" TargetMode="External"/><Relationship Id="rId14" Type="http://schemas.openxmlformats.org/officeDocument/2006/relationships/hyperlink" Target="https://doi.org/10.32999/ksu2524-0838/2022-33-4" TargetMode="External"/><Relationship Id="rId22" Type="http://schemas.openxmlformats.org/officeDocument/2006/relationships/hyperlink" Target="https://archive.mcnd.org.ua/index.php/conference-proceeding/issue/view/01.12.2023" TargetMode="External"/><Relationship Id="rId27" Type="http://schemas.openxmlformats.org/officeDocument/2006/relationships/hyperlink" Target="https://ecoaction.org.ua/grant-go-oms.html?amp"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25</Pages>
  <Words>43234</Words>
  <Characters>24644</Characters>
  <Application>Microsoft Office Word</Application>
  <DocSecurity>0</DocSecurity>
  <Lines>205</Lines>
  <Paragraphs>135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67743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goloverda.u@outlook.com</cp:lastModifiedBy>
  <cp:revision>8</cp:revision>
  <dcterms:created xsi:type="dcterms:W3CDTF">2024-09-18T10:23:00Z</dcterms:created>
  <dcterms:modified xsi:type="dcterms:W3CDTF">2024-09-22T09:15:00Z</dcterms:modified>
</cp:coreProperties>
</file>